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3DCA" w14:textId="43D82AD2" w:rsidR="003E6BDB" w:rsidRPr="00A80DCB" w:rsidRDefault="006E236C" w:rsidP="00AC0DB7">
      <w:pPr>
        <w:spacing w:after="40"/>
        <w:jc w:val="center"/>
        <w:rPr>
          <w:rFonts w:ascii="Arial" w:hAnsi="Arial" w:cs="Arial"/>
          <w:b/>
          <w:sz w:val="32"/>
          <w:szCs w:val="32"/>
        </w:rPr>
      </w:pPr>
      <w:r w:rsidRPr="00A80DCB">
        <w:rPr>
          <w:rFonts w:ascii="Arial" w:hAnsi="Arial" w:cs="Arial"/>
          <w:b/>
          <w:sz w:val="32"/>
          <w:szCs w:val="32"/>
        </w:rPr>
        <w:t>ISABELLE GALLAGHER, B.S.</w:t>
      </w:r>
    </w:p>
    <w:p w14:paraId="29091B1E" w14:textId="3D5B9874" w:rsidR="006E1380" w:rsidRPr="00A80DCB" w:rsidRDefault="00EF2BB0" w:rsidP="006E1380">
      <w:pPr>
        <w:spacing w:after="40"/>
        <w:jc w:val="center"/>
        <w:rPr>
          <w:rFonts w:ascii="Arial" w:hAnsi="Arial" w:cs="Arial"/>
          <w:b/>
          <w:sz w:val="32"/>
          <w:szCs w:val="32"/>
        </w:rPr>
      </w:pPr>
      <w:r w:rsidRPr="00A80DCB">
        <w:rPr>
          <w:rFonts w:ascii="Arial" w:hAnsi="Arial" w:cs="Arial"/>
          <w:b/>
          <w:sz w:val="32"/>
          <w:szCs w:val="32"/>
        </w:rPr>
        <w:t>CURRICULUM VITAE</w:t>
      </w:r>
    </w:p>
    <w:tbl>
      <w:tblPr>
        <w:tblStyle w:val="PlainTable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7005"/>
        <w:gridCol w:w="3795"/>
      </w:tblGrid>
      <w:tr w:rsidR="00401B61" w:rsidRPr="00A80DCB" w14:paraId="00582D80" w14:textId="77777777" w:rsidTr="00EF2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</w:tcPr>
          <w:p w14:paraId="4F7EC654" w14:textId="6B804352" w:rsidR="00A95464" w:rsidRPr="00A95464" w:rsidRDefault="00A95464" w:rsidP="003E6BDB">
            <w:pPr>
              <w:widowControl w:val="0"/>
              <w:outlineLvl w:val="3"/>
              <w:rPr>
                <w:rFonts w:ascii="Arial" w:eastAsia="Times New Roman" w:hAnsi="Arial" w:cs="Arial"/>
                <w:b w:val="0"/>
                <w:kern w:val="28"/>
              </w:rPr>
            </w:pPr>
            <w:r w:rsidRPr="00A95464">
              <w:rPr>
                <w:rFonts w:ascii="Arial" w:eastAsia="Times New Roman" w:hAnsi="Arial" w:cs="Arial"/>
                <w:b w:val="0"/>
                <w:kern w:val="28"/>
              </w:rPr>
              <w:t>University of Texas at Austin</w:t>
            </w:r>
          </w:p>
          <w:p w14:paraId="46D7AAE3" w14:textId="40B7FE63" w:rsidR="00A95464" w:rsidRDefault="00A95464" w:rsidP="003E6BDB">
            <w:pPr>
              <w:widowControl w:val="0"/>
              <w:outlineLvl w:val="3"/>
              <w:rPr>
                <w:rFonts w:ascii="Arial" w:eastAsia="Times New Roman" w:hAnsi="Arial" w:cs="Arial"/>
                <w:bCs w:val="0"/>
                <w:kern w:val="28"/>
              </w:rPr>
            </w:pPr>
            <w:r>
              <w:rPr>
                <w:rFonts w:ascii="Arial" w:eastAsia="Times New Roman" w:hAnsi="Arial" w:cs="Arial"/>
                <w:b w:val="0"/>
                <w:kern w:val="28"/>
              </w:rPr>
              <w:t>Department of Psychology</w:t>
            </w:r>
          </w:p>
          <w:p w14:paraId="1FA74DE7" w14:textId="64C2093E" w:rsidR="00A95464" w:rsidRDefault="00A95464" w:rsidP="003E6BDB">
            <w:pPr>
              <w:widowControl w:val="0"/>
              <w:outlineLvl w:val="3"/>
              <w:rPr>
                <w:rFonts w:ascii="Arial" w:eastAsia="Times New Roman" w:hAnsi="Arial" w:cs="Arial"/>
                <w:bCs w:val="0"/>
                <w:kern w:val="28"/>
              </w:rPr>
            </w:pPr>
            <w:r>
              <w:rPr>
                <w:rFonts w:ascii="Arial" w:eastAsia="Times New Roman" w:hAnsi="Arial" w:cs="Arial"/>
                <w:b w:val="0"/>
                <w:kern w:val="28"/>
              </w:rPr>
              <w:t>SEA RM. 3.130F</w:t>
            </w:r>
          </w:p>
          <w:p w14:paraId="2221D111" w14:textId="06AFE309" w:rsidR="00A95464" w:rsidRDefault="00000000" w:rsidP="003E6BDB">
            <w:pPr>
              <w:widowControl w:val="0"/>
              <w:outlineLvl w:val="3"/>
              <w:rPr>
                <w:rFonts w:ascii="Arial" w:hAnsi="Arial" w:cs="Arial"/>
                <w:b w:val="0"/>
                <w:bCs w:val="0"/>
              </w:rPr>
            </w:pPr>
            <w:hyperlink r:id="rId8" w:history="1">
              <w:r w:rsidR="00A95464" w:rsidRPr="005E6A10">
                <w:rPr>
                  <w:rStyle w:val="Hyperlink"/>
                  <w:rFonts w:ascii="Arial" w:hAnsi="Arial" w:cs="Arial"/>
                </w:rPr>
                <w:t>isabelle.gallagher@utexas.edu</w:t>
              </w:r>
            </w:hyperlink>
          </w:p>
          <w:p w14:paraId="4FA00D73" w14:textId="11F57A9D" w:rsidR="006E236C" w:rsidRPr="00A80DCB" w:rsidRDefault="006E236C" w:rsidP="003E6BDB">
            <w:pPr>
              <w:widowControl w:val="0"/>
              <w:outlineLvl w:val="3"/>
              <w:rPr>
                <w:rFonts w:ascii="Arial" w:eastAsia="Times New Roman" w:hAnsi="Arial" w:cs="Arial"/>
                <w:b w:val="0"/>
                <w:kern w:val="28"/>
              </w:rPr>
            </w:pPr>
            <w:r w:rsidRPr="00A80DCB">
              <w:rPr>
                <w:rStyle w:val="Hyperlink"/>
                <w:rFonts w:ascii="Arial" w:hAnsi="Arial" w:cs="Arial"/>
              </w:rPr>
              <w:t>(262) 443-1982</w:t>
            </w:r>
          </w:p>
        </w:tc>
        <w:tc>
          <w:tcPr>
            <w:tcW w:w="3795" w:type="dxa"/>
          </w:tcPr>
          <w:p w14:paraId="5AF19118" w14:textId="13EADB4F" w:rsidR="004445A1" w:rsidRPr="00A80DCB" w:rsidRDefault="007E4A39" w:rsidP="007E4A39">
            <w:pPr>
              <w:widowControl w:val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kern w:val="28"/>
              </w:rPr>
            </w:pPr>
            <w:r w:rsidRPr="00A80DCB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14:paraId="3A21780D" w14:textId="77777777" w:rsidR="00EF2BB0" w:rsidRPr="00A80DCB" w:rsidRDefault="00EF2BB0" w:rsidP="00A874E1">
      <w:pPr>
        <w:widowControl w:val="0"/>
        <w:spacing w:after="0" w:line="240" w:lineRule="auto"/>
        <w:outlineLvl w:val="3"/>
        <w:rPr>
          <w:rFonts w:ascii="Arial" w:eastAsia="Times New Roman" w:hAnsi="Arial" w:cs="Arial"/>
          <w:b/>
          <w:kern w:val="28"/>
        </w:rPr>
      </w:pPr>
    </w:p>
    <w:p w14:paraId="51D62A91" w14:textId="0F2A3B7E" w:rsidR="00A874E1" w:rsidRPr="00A80DCB" w:rsidRDefault="004D084C" w:rsidP="00A874E1">
      <w:pPr>
        <w:widowControl w:val="0"/>
        <w:spacing w:after="0" w:line="240" w:lineRule="auto"/>
        <w:outlineLvl w:val="3"/>
        <w:rPr>
          <w:rFonts w:ascii="Arial" w:eastAsia="Times New Roman" w:hAnsi="Arial" w:cs="Arial"/>
          <w:kern w:val="28"/>
          <w:u w:val="single"/>
        </w:rPr>
      </w:pPr>
      <w:r w:rsidRPr="00A80DCB">
        <w:rPr>
          <w:rFonts w:ascii="Arial" w:eastAsia="Times New Roman" w:hAnsi="Arial" w:cs="Arial"/>
          <w:b/>
          <w:kern w:val="28"/>
          <w:u w:val="single"/>
        </w:rPr>
        <w:t>FORMAL</w:t>
      </w:r>
      <w:r w:rsidRPr="00A80DCB">
        <w:rPr>
          <w:rFonts w:ascii="Arial" w:eastAsia="Times New Roman" w:hAnsi="Arial" w:cs="Arial"/>
          <w:kern w:val="28"/>
          <w:u w:val="single"/>
        </w:rPr>
        <w:t xml:space="preserve"> </w:t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cr/>
        <w:t>-------------------</w:t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cr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30053A" w:rsidRPr="00A80DCB">
        <w:rPr>
          <w:rFonts w:ascii="Arial" w:eastAsia="Times New Roman" w:hAnsi="Arial" w:cs="Arial"/>
          <w:vanish/>
          <w:kern w:val="28"/>
          <w:u w:val="single"/>
        </w:rPr>
        <w:pgNum/>
      </w:r>
      <w:r w:rsidR="006E0E00" w:rsidRPr="00A80DCB">
        <w:rPr>
          <w:rFonts w:ascii="Arial" w:eastAsia="Times New Roman" w:hAnsi="Arial" w:cs="Arial"/>
          <w:b/>
          <w:kern w:val="28"/>
          <w:u w:val="single"/>
        </w:rPr>
        <w:t>EDUCATION</w:t>
      </w:r>
    </w:p>
    <w:p w14:paraId="03799D17" w14:textId="77777777" w:rsidR="00B14E1C" w:rsidRDefault="00B14E1C" w:rsidP="00A874E1">
      <w:pPr>
        <w:widowControl w:val="0"/>
        <w:spacing w:after="0" w:line="240" w:lineRule="auto"/>
        <w:outlineLvl w:val="3"/>
        <w:rPr>
          <w:rFonts w:ascii="Arial" w:eastAsia="Times New Roman" w:hAnsi="Arial" w:cs="Arial"/>
          <w:kern w:val="28"/>
        </w:rPr>
      </w:pPr>
    </w:p>
    <w:p w14:paraId="0DAD10E0" w14:textId="12F95D36" w:rsidR="00C00AD6" w:rsidRDefault="00B14E1C" w:rsidP="00A874E1">
      <w:pPr>
        <w:widowControl w:val="0"/>
        <w:spacing w:after="0" w:line="240" w:lineRule="auto"/>
        <w:outlineLvl w:val="3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2022-</w:t>
      </w:r>
      <w:r>
        <w:rPr>
          <w:rFonts w:ascii="Arial" w:eastAsia="Times New Roman" w:hAnsi="Arial" w:cs="Arial"/>
          <w:kern w:val="28"/>
        </w:rPr>
        <w:tab/>
      </w:r>
      <w:r>
        <w:rPr>
          <w:rFonts w:ascii="Arial" w:eastAsia="Times New Roman" w:hAnsi="Arial" w:cs="Arial"/>
          <w:kern w:val="28"/>
        </w:rPr>
        <w:tab/>
        <w:t xml:space="preserve">Clinical Psychology Graduate Student </w:t>
      </w:r>
    </w:p>
    <w:p w14:paraId="7463897E" w14:textId="56E464BC" w:rsidR="00B14E1C" w:rsidRPr="00A80DCB" w:rsidRDefault="00B14E1C" w:rsidP="00A874E1">
      <w:pPr>
        <w:widowControl w:val="0"/>
        <w:spacing w:after="0" w:line="240" w:lineRule="auto"/>
        <w:outlineLvl w:val="3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ab/>
      </w:r>
      <w:r>
        <w:rPr>
          <w:rFonts w:ascii="Arial" w:eastAsia="Times New Roman" w:hAnsi="Arial" w:cs="Arial"/>
          <w:kern w:val="28"/>
        </w:rPr>
        <w:tab/>
        <w:t>University of Texas at Austin</w:t>
      </w:r>
    </w:p>
    <w:p w14:paraId="4454ECC5" w14:textId="77777777" w:rsidR="00B14E1C" w:rsidRDefault="00B14E1C" w:rsidP="006E236C">
      <w:pPr>
        <w:widowControl w:val="0"/>
        <w:spacing w:after="0" w:line="240" w:lineRule="auto"/>
        <w:ind w:left="1440" w:hanging="1440"/>
        <w:outlineLvl w:val="3"/>
        <w:rPr>
          <w:rFonts w:ascii="Arial" w:eastAsia="Times New Roman" w:hAnsi="Arial" w:cs="Arial"/>
          <w:kern w:val="28"/>
        </w:rPr>
      </w:pPr>
    </w:p>
    <w:p w14:paraId="6ED2C741" w14:textId="28F118E6" w:rsidR="006E236C" w:rsidRPr="00A80DCB" w:rsidRDefault="00A874E1" w:rsidP="006E236C">
      <w:pPr>
        <w:widowControl w:val="0"/>
        <w:spacing w:after="0" w:line="240" w:lineRule="auto"/>
        <w:ind w:left="1440" w:hanging="1440"/>
        <w:outlineLvl w:val="3"/>
        <w:rPr>
          <w:rFonts w:ascii="Arial" w:eastAsia="Times New Roman" w:hAnsi="Arial" w:cs="Arial"/>
          <w:kern w:val="28"/>
        </w:rPr>
      </w:pPr>
      <w:r w:rsidRPr="00A80DCB">
        <w:rPr>
          <w:rFonts w:ascii="Arial" w:eastAsia="Times New Roman" w:hAnsi="Arial" w:cs="Arial"/>
          <w:kern w:val="28"/>
        </w:rPr>
        <w:t>201</w:t>
      </w:r>
      <w:r w:rsidR="006E236C" w:rsidRPr="00A80DCB">
        <w:rPr>
          <w:rFonts w:ascii="Arial" w:eastAsia="Times New Roman" w:hAnsi="Arial" w:cs="Arial"/>
          <w:kern w:val="28"/>
        </w:rPr>
        <w:t>8</w:t>
      </w:r>
      <w:r w:rsidR="00C00AD6" w:rsidRPr="00A80DCB">
        <w:rPr>
          <w:rFonts w:ascii="Arial" w:eastAsia="Times New Roman" w:hAnsi="Arial" w:cs="Arial"/>
          <w:kern w:val="28"/>
        </w:rPr>
        <w:t xml:space="preserve"> </w:t>
      </w:r>
      <w:r w:rsidR="00C00AD6" w:rsidRPr="00A80DCB">
        <w:rPr>
          <w:rFonts w:ascii="Arial" w:eastAsia="Times New Roman" w:hAnsi="Arial" w:cs="Arial"/>
          <w:kern w:val="28"/>
        </w:rPr>
        <w:tab/>
      </w:r>
      <w:r w:rsidR="006E236C" w:rsidRPr="00A80DCB">
        <w:rPr>
          <w:rFonts w:ascii="Arial" w:eastAsia="Times New Roman" w:hAnsi="Arial" w:cs="Arial"/>
          <w:kern w:val="28"/>
        </w:rPr>
        <w:t>B.S.</w:t>
      </w:r>
      <w:r w:rsidR="00C00AD6" w:rsidRPr="00A80DCB">
        <w:rPr>
          <w:rFonts w:ascii="Arial" w:eastAsia="Times New Roman" w:hAnsi="Arial" w:cs="Arial"/>
          <w:kern w:val="28"/>
        </w:rPr>
        <w:t xml:space="preserve"> </w:t>
      </w:r>
      <w:r w:rsidR="006E236C" w:rsidRPr="00A80DCB">
        <w:rPr>
          <w:rFonts w:ascii="Arial" w:eastAsia="Times New Roman" w:hAnsi="Arial" w:cs="Arial"/>
          <w:kern w:val="28"/>
        </w:rPr>
        <w:t xml:space="preserve">Neurobiology with Global Heath and Leadership Certificates </w:t>
      </w:r>
    </w:p>
    <w:p w14:paraId="436D0FC1" w14:textId="37D415A3" w:rsidR="00A874E1" w:rsidRPr="00A80DCB" w:rsidRDefault="006E236C" w:rsidP="006E236C">
      <w:pPr>
        <w:widowControl w:val="0"/>
        <w:spacing w:after="0" w:line="240" w:lineRule="auto"/>
        <w:ind w:left="1440"/>
        <w:outlineLvl w:val="3"/>
        <w:rPr>
          <w:rFonts w:ascii="Arial" w:eastAsia="Times New Roman" w:hAnsi="Arial" w:cs="Arial"/>
          <w:kern w:val="28"/>
        </w:rPr>
      </w:pPr>
      <w:r w:rsidRPr="00A80DCB">
        <w:rPr>
          <w:rFonts w:ascii="Arial" w:eastAsia="Times New Roman" w:hAnsi="Arial" w:cs="Arial"/>
          <w:kern w:val="28"/>
        </w:rPr>
        <w:t>University of Wisconsin-Madiso</w:t>
      </w:r>
      <w:r w:rsidR="000C0599" w:rsidRPr="00A80DCB">
        <w:rPr>
          <w:rFonts w:ascii="Arial" w:eastAsia="Times New Roman" w:hAnsi="Arial" w:cs="Arial"/>
          <w:kern w:val="28"/>
        </w:rPr>
        <w:t>n</w:t>
      </w:r>
    </w:p>
    <w:p w14:paraId="2FAA9530" w14:textId="2AEE0569" w:rsidR="00A874E1" w:rsidRPr="00A80DCB" w:rsidRDefault="00A874E1" w:rsidP="00C00AD6">
      <w:pPr>
        <w:widowControl w:val="0"/>
        <w:spacing w:after="0" w:line="240" w:lineRule="auto"/>
        <w:outlineLvl w:val="3"/>
        <w:rPr>
          <w:rFonts w:ascii="Arial" w:eastAsia="Times New Roman" w:hAnsi="Arial" w:cs="Arial"/>
          <w:kern w:val="28"/>
        </w:rPr>
      </w:pPr>
      <w:r w:rsidRPr="00A80DCB">
        <w:rPr>
          <w:rFonts w:ascii="Arial" w:eastAsia="Times New Roman" w:hAnsi="Arial" w:cs="Arial"/>
          <w:kern w:val="28"/>
        </w:rPr>
        <w:tab/>
      </w:r>
      <w:r w:rsidRPr="00A80DCB">
        <w:rPr>
          <w:rFonts w:ascii="Arial" w:eastAsia="Times New Roman" w:hAnsi="Arial" w:cs="Arial"/>
          <w:kern w:val="28"/>
        </w:rPr>
        <w:tab/>
      </w:r>
      <w:r w:rsidRPr="00A80DCB">
        <w:rPr>
          <w:rFonts w:ascii="Arial" w:eastAsia="Times New Roman" w:hAnsi="Arial" w:cs="Arial"/>
          <w:kern w:val="28"/>
        </w:rPr>
        <w:tab/>
      </w:r>
      <w:r w:rsidRPr="00A80DCB">
        <w:rPr>
          <w:rFonts w:ascii="Arial" w:eastAsia="Times New Roman" w:hAnsi="Arial" w:cs="Arial"/>
          <w:kern w:val="28"/>
        </w:rPr>
        <w:tab/>
      </w:r>
    </w:p>
    <w:p w14:paraId="5AB8F510" w14:textId="77777777" w:rsidR="00A80DCB" w:rsidRPr="00A80DCB" w:rsidRDefault="00A80DCB" w:rsidP="00A80DCB">
      <w:pPr>
        <w:widowControl w:val="0"/>
        <w:spacing w:line="240" w:lineRule="auto"/>
        <w:outlineLvl w:val="3"/>
        <w:rPr>
          <w:rFonts w:ascii="Arial" w:eastAsia="Times New Roman" w:hAnsi="Arial" w:cs="Arial"/>
          <w:b/>
          <w:kern w:val="28"/>
          <w:u w:val="single"/>
        </w:rPr>
      </w:pPr>
      <w:r w:rsidRPr="00A80DCB">
        <w:rPr>
          <w:rFonts w:ascii="Arial" w:eastAsia="Times New Roman" w:hAnsi="Arial" w:cs="Arial"/>
          <w:b/>
          <w:kern w:val="28"/>
          <w:u w:val="single"/>
        </w:rPr>
        <w:t>SPECIAL HONORS AND AWARDS</w:t>
      </w:r>
    </w:p>
    <w:p w14:paraId="0EDF8C3C" w14:textId="568143B4" w:rsidR="00FB1CA1" w:rsidRPr="00A80DCB" w:rsidRDefault="00FB1CA1" w:rsidP="00FB1CA1">
      <w:pPr>
        <w:spacing w:after="0" w:line="240" w:lineRule="auto"/>
        <w:rPr>
          <w:rFonts w:ascii="Arial" w:hAnsi="Arial" w:cs="Arial"/>
        </w:rPr>
      </w:pPr>
      <w:r w:rsidRPr="00A80DCB">
        <w:rPr>
          <w:rFonts w:ascii="Arial" w:eastAsia="Times New Roman" w:hAnsi="Arial" w:cs="Arial"/>
          <w:kern w:val="28"/>
        </w:rPr>
        <w:t>202</w:t>
      </w:r>
      <w:r>
        <w:rPr>
          <w:rFonts w:ascii="Arial" w:eastAsia="Times New Roman" w:hAnsi="Arial" w:cs="Arial"/>
          <w:kern w:val="28"/>
        </w:rPr>
        <w:t>1</w:t>
      </w:r>
      <w:r w:rsidRPr="00A80DCB">
        <w:rPr>
          <w:rFonts w:ascii="Arial" w:eastAsia="Times New Roman" w:hAnsi="Arial" w:cs="Arial"/>
          <w:kern w:val="28"/>
        </w:rPr>
        <w:tab/>
      </w:r>
      <w:r w:rsidRPr="00A80DCB">
        <w:rPr>
          <w:rFonts w:ascii="Arial" w:eastAsia="Times New Roman" w:hAnsi="Arial" w:cs="Arial"/>
          <w:kern w:val="28"/>
        </w:rPr>
        <w:tab/>
      </w:r>
      <w:r w:rsidRPr="00A80DCB">
        <w:rPr>
          <w:rFonts w:ascii="Arial" w:hAnsi="Arial" w:cs="Arial"/>
        </w:rPr>
        <w:t xml:space="preserve">Outstanding Poster Award, National Institutes of Health </w:t>
      </w:r>
      <w:proofErr w:type="spellStart"/>
      <w:r w:rsidRPr="00A80DCB">
        <w:rPr>
          <w:rFonts w:ascii="Arial" w:hAnsi="Arial" w:cs="Arial"/>
        </w:rPr>
        <w:t>Postbac</w:t>
      </w:r>
      <w:proofErr w:type="spellEnd"/>
      <w:r w:rsidRPr="00A80DCB">
        <w:rPr>
          <w:rFonts w:ascii="Arial" w:hAnsi="Arial" w:cs="Arial"/>
        </w:rPr>
        <w:t xml:space="preserve"> Poster Day</w:t>
      </w:r>
    </w:p>
    <w:p w14:paraId="16F6A333" w14:textId="77777777" w:rsidR="00FB1CA1" w:rsidRDefault="00FB1CA1" w:rsidP="00A80DCB">
      <w:pPr>
        <w:spacing w:after="0" w:line="240" w:lineRule="auto"/>
        <w:rPr>
          <w:rFonts w:ascii="Arial" w:eastAsia="Times New Roman" w:hAnsi="Arial" w:cs="Arial"/>
          <w:kern w:val="28"/>
        </w:rPr>
      </w:pPr>
    </w:p>
    <w:p w14:paraId="049E5FD3" w14:textId="4758064D" w:rsidR="00A80DCB" w:rsidRPr="00A80DCB" w:rsidRDefault="00A80DCB" w:rsidP="00A80DCB">
      <w:pPr>
        <w:spacing w:after="0" w:line="240" w:lineRule="auto"/>
        <w:rPr>
          <w:rFonts w:ascii="Arial" w:hAnsi="Arial" w:cs="Arial"/>
        </w:rPr>
      </w:pPr>
      <w:r w:rsidRPr="00A80DCB">
        <w:rPr>
          <w:rFonts w:ascii="Arial" w:eastAsia="Times New Roman" w:hAnsi="Arial" w:cs="Arial"/>
          <w:kern w:val="28"/>
        </w:rPr>
        <w:t>2020</w:t>
      </w:r>
      <w:r w:rsidRPr="00A80DCB">
        <w:rPr>
          <w:rFonts w:ascii="Arial" w:eastAsia="Times New Roman" w:hAnsi="Arial" w:cs="Arial"/>
          <w:kern w:val="28"/>
        </w:rPr>
        <w:tab/>
      </w:r>
      <w:r w:rsidRPr="00A80DCB">
        <w:rPr>
          <w:rFonts w:ascii="Arial" w:eastAsia="Times New Roman" w:hAnsi="Arial" w:cs="Arial"/>
          <w:kern w:val="28"/>
        </w:rPr>
        <w:tab/>
      </w:r>
      <w:r w:rsidRPr="00A80DCB">
        <w:rPr>
          <w:rFonts w:ascii="Arial" w:hAnsi="Arial" w:cs="Arial"/>
        </w:rPr>
        <w:t xml:space="preserve">Outstanding Poster Award, </w:t>
      </w:r>
      <w:r w:rsidR="008C59D6" w:rsidRPr="00A80DCB">
        <w:rPr>
          <w:rFonts w:ascii="Arial" w:hAnsi="Arial" w:cs="Arial"/>
        </w:rPr>
        <w:t>National Institutes of Health</w:t>
      </w:r>
      <w:r w:rsidRPr="00A80DCB">
        <w:rPr>
          <w:rFonts w:ascii="Arial" w:hAnsi="Arial" w:cs="Arial"/>
        </w:rPr>
        <w:t xml:space="preserve"> </w:t>
      </w:r>
      <w:proofErr w:type="spellStart"/>
      <w:r w:rsidRPr="00A80DCB">
        <w:rPr>
          <w:rFonts w:ascii="Arial" w:hAnsi="Arial" w:cs="Arial"/>
        </w:rPr>
        <w:t>Postbac</w:t>
      </w:r>
      <w:proofErr w:type="spellEnd"/>
      <w:r w:rsidRPr="00A80DCB">
        <w:rPr>
          <w:rFonts w:ascii="Arial" w:hAnsi="Arial" w:cs="Arial"/>
        </w:rPr>
        <w:t xml:space="preserve"> Poster Day</w:t>
      </w:r>
    </w:p>
    <w:p w14:paraId="4ACEE28A" w14:textId="77777777" w:rsidR="00A80DCB" w:rsidRPr="00A80DCB" w:rsidRDefault="00A80DCB" w:rsidP="00A80DCB">
      <w:pPr>
        <w:spacing w:after="0" w:line="240" w:lineRule="auto"/>
        <w:rPr>
          <w:rFonts w:ascii="Arial" w:hAnsi="Arial" w:cs="Arial"/>
        </w:rPr>
      </w:pPr>
    </w:p>
    <w:p w14:paraId="7DD5AD82" w14:textId="71FDF701" w:rsidR="00A80DCB" w:rsidRPr="00A80DCB" w:rsidRDefault="00A80DCB" w:rsidP="00A80DCB">
      <w:pPr>
        <w:spacing w:after="0" w:line="240" w:lineRule="auto"/>
        <w:rPr>
          <w:rFonts w:ascii="Arial" w:hAnsi="Arial" w:cs="Arial"/>
        </w:rPr>
      </w:pPr>
      <w:r w:rsidRPr="00A80DCB">
        <w:rPr>
          <w:rFonts w:ascii="Arial" w:hAnsi="Arial" w:cs="Arial"/>
        </w:rPr>
        <w:t>2019</w:t>
      </w:r>
      <w:r w:rsidRPr="00A80DCB">
        <w:rPr>
          <w:rFonts w:ascii="Arial" w:hAnsi="Arial" w:cs="Arial"/>
        </w:rPr>
        <w:tab/>
      </w:r>
      <w:r w:rsidRPr="00A80DCB">
        <w:rPr>
          <w:rFonts w:ascii="Arial" w:hAnsi="Arial" w:cs="Arial"/>
        </w:rPr>
        <w:tab/>
        <w:t>Intramural Research</w:t>
      </w:r>
      <w:r w:rsidRPr="00A80DCB">
        <w:rPr>
          <w:rStyle w:val="CommentReference"/>
          <w:rFonts w:ascii="Arial" w:hAnsi="Arial"/>
        </w:rPr>
        <w:t xml:space="preserve"> </w:t>
      </w:r>
      <w:r w:rsidRPr="00A80DCB">
        <w:rPr>
          <w:rFonts w:ascii="Arial" w:hAnsi="Arial" w:cs="Arial"/>
        </w:rPr>
        <w:t>Train</w:t>
      </w:r>
      <w:r w:rsidR="008C59D6">
        <w:rPr>
          <w:rFonts w:ascii="Arial" w:hAnsi="Arial" w:cs="Arial"/>
        </w:rPr>
        <w:t>ing</w:t>
      </w:r>
      <w:r w:rsidRPr="00A80DCB">
        <w:rPr>
          <w:rFonts w:ascii="Arial" w:hAnsi="Arial" w:cs="Arial"/>
        </w:rPr>
        <w:t xml:space="preserve"> Award</w:t>
      </w:r>
      <w:r w:rsidR="00347B9A">
        <w:rPr>
          <w:rFonts w:ascii="Arial" w:hAnsi="Arial" w:cs="Arial"/>
        </w:rPr>
        <w:t xml:space="preserve">, </w:t>
      </w:r>
      <w:r w:rsidR="00347B9A" w:rsidRPr="00A80DCB">
        <w:rPr>
          <w:rFonts w:ascii="Arial" w:hAnsi="Arial" w:cs="Arial"/>
        </w:rPr>
        <w:t>National Institutes of Health</w:t>
      </w:r>
    </w:p>
    <w:p w14:paraId="096E4B37" w14:textId="77777777" w:rsidR="00A80DCB" w:rsidRPr="00A80DCB" w:rsidRDefault="00A80DCB" w:rsidP="00A80DCB">
      <w:pPr>
        <w:spacing w:after="0" w:line="240" w:lineRule="auto"/>
        <w:rPr>
          <w:rFonts w:ascii="Arial" w:hAnsi="Arial" w:cs="Arial"/>
        </w:rPr>
      </w:pPr>
    </w:p>
    <w:p w14:paraId="6748418A" w14:textId="77777777" w:rsidR="00A80DCB" w:rsidRPr="00A80DCB" w:rsidRDefault="00A80DCB" w:rsidP="00A80DCB">
      <w:pPr>
        <w:spacing w:line="240" w:lineRule="auto"/>
        <w:ind w:left="1440" w:hanging="1440"/>
        <w:rPr>
          <w:rFonts w:ascii="Arial" w:eastAsia="Times New Roman" w:hAnsi="Arial" w:cs="Arial"/>
          <w:kern w:val="28"/>
        </w:rPr>
      </w:pPr>
      <w:r w:rsidRPr="00A80DCB">
        <w:rPr>
          <w:rFonts w:ascii="Arial" w:eastAsia="Times New Roman" w:hAnsi="Arial" w:cs="Arial"/>
          <w:kern w:val="28"/>
        </w:rPr>
        <w:t>2018</w:t>
      </w:r>
      <w:r w:rsidRPr="00A80DCB">
        <w:rPr>
          <w:rFonts w:ascii="Arial" w:eastAsia="Times New Roman" w:hAnsi="Arial" w:cs="Arial"/>
          <w:kern w:val="28"/>
        </w:rPr>
        <w:tab/>
        <w:t>Dean’s List</w:t>
      </w:r>
    </w:p>
    <w:p w14:paraId="5A072CB0" w14:textId="77777777" w:rsidR="00A80DCB" w:rsidRPr="00A80DCB" w:rsidRDefault="00A80DCB" w:rsidP="00A80DCB">
      <w:pPr>
        <w:spacing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eastAsia="Times New Roman" w:hAnsi="Arial" w:cs="Arial"/>
          <w:kern w:val="28"/>
        </w:rPr>
        <w:t>2017</w:t>
      </w:r>
      <w:r w:rsidRPr="00A80DCB">
        <w:rPr>
          <w:rFonts w:ascii="Arial" w:eastAsia="Times New Roman" w:hAnsi="Arial" w:cs="Arial"/>
          <w:kern w:val="28"/>
        </w:rPr>
        <w:tab/>
      </w:r>
      <w:proofErr w:type="spellStart"/>
      <w:r w:rsidRPr="00A80DCB">
        <w:rPr>
          <w:rFonts w:ascii="Arial" w:hAnsi="Arial" w:cs="Arial"/>
        </w:rPr>
        <w:t>Waisman</w:t>
      </w:r>
      <w:proofErr w:type="spellEnd"/>
      <w:r w:rsidRPr="00A80DCB">
        <w:rPr>
          <w:rFonts w:ascii="Arial" w:hAnsi="Arial" w:cs="Arial"/>
        </w:rPr>
        <w:t xml:space="preserve"> Center Family and Friends Travel Award</w:t>
      </w:r>
    </w:p>
    <w:p w14:paraId="08525CA6" w14:textId="77777777" w:rsidR="00A80DCB" w:rsidRPr="00A80DCB" w:rsidRDefault="00A80DCB" w:rsidP="00C00AD6">
      <w:pPr>
        <w:widowControl w:val="0"/>
        <w:spacing w:after="0" w:line="240" w:lineRule="auto"/>
        <w:outlineLvl w:val="3"/>
        <w:rPr>
          <w:rFonts w:ascii="Arial" w:eastAsia="Times New Roman" w:hAnsi="Arial" w:cs="Arial"/>
          <w:kern w:val="28"/>
        </w:rPr>
      </w:pPr>
    </w:p>
    <w:p w14:paraId="3E2A2708" w14:textId="5BAC027F" w:rsidR="00A874E1" w:rsidRPr="00A80DCB" w:rsidRDefault="000C0599" w:rsidP="00A874E1">
      <w:pPr>
        <w:spacing w:after="0" w:line="240" w:lineRule="auto"/>
        <w:rPr>
          <w:rFonts w:ascii="Arial" w:hAnsi="Arial" w:cs="Arial"/>
          <w:b/>
          <w:u w:val="single"/>
        </w:rPr>
      </w:pPr>
      <w:r w:rsidRPr="00A80DCB">
        <w:rPr>
          <w:rFonts w:ascii="Arial" w:hAnsi="Arial" w:cs="Arial"/>
          <w:b/>
          <w:u w:val="single"/>
        </w:rPr>
        <w:t xml:space="preserve">RESEARCH </w:t>
      </w:r>
      <w:r w:rsidR="004D084C" w:rsidRPr="00A80DCB">
        <w:rPr>
          <w:rFonts w:ascii="Arial" w:hAnsi="Arial" w:cs="Arial"/>
          <w:b/>
          <w:u w:val="single"/>
        </w:rPr>
        <w:t>POSITIONS HELD</w:t>
      </w:r>
    </w:p>
    <w:p w14:paraId="72283A84" w14:textId="77777777" w:rsidR="00A874E1" w:rsidRPr="00A80DCB" w:rsidRDefault="00A874E1" w:rsidP="00A874E1">
      <w:pPr>
        <w:spacing w:after="0" w:line="240" w:lineRule="auto"/>
        <w:rPr>
          <w:rFonts w:ascii="Arial" w:hAnsi="Arial" w:cs="Arial"/>
        </w:rPr>
      </w:pPr>
    </w:p>
    <w:p w14:paraId="0F00F68A" w14:textId="5F1CB096" w:rsidR="00B920A9" w:rsidRDefault="00B920A9" w:rsidP="00020A3B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2021-</w:t>
      </w:r>
      <w:r w:rsidR="00A95464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Pr="00046070">
        <w:rPr>
          <w:rFonts w:ascii="Arial" w:hAnsi="Arial" w:cs="Arial"/>
          <w:b/>
          <w:bCs/>
        </w:rPr>
        <w:t xml:space="preserve">Research </w:t>
      </w:r>
      <w:r w:rsidR="00B14E1C">
        <w:rPr>
          <w:rFonts w:ascii="Arial" w:hAnsi="Arial" w:cs="Arial"/>
          <w:b/>
          <w:bCs/>
        </w:rPr>
        <w:t>Assistant</w:t>
      </w:r>
      <w:r>
        <w:rPr>
          <w:rFonts w:ascii="Arial" w:hAnsi="Arial" w:cs="Arial"/>
        </w:rPr>
        <w:t xml:space="preserve">, </w:t>
      </w:r>
      <w:r w:rsidRPr="00B920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 </w:t>
      </w:r>
      <w:r w:rsidRPr="00B920A9">
        <w:rPr>
          <w:rFonts w:ascii="Arial" w:hAnsi="Arial" w:cs="Arial"/>
        </w:rPr>
        <w:t>Clinical Neuroscience Lab</w:t>
      </w:r>
      <w:r>
        <w:rPr>
          <w:rFonts w:ascii="Arial" w:hAnsi="Arial" w:cs="Arial"/>
        </w:rPr>
        <w:t xml:space="preserve">, Department of Psychology, University of Texas </w:t>
      </w:r>
      <w:r w:rsidR="00B959D6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Austin</w:t>
      </w:r>
    </w:p>
    <w:p w14:paraId="6E293205" w14:textId="3D70DA5C" w:rsidR="00046070" w:rsidRDefault="00046070" w:rsidP="006E236C">
      <w:pPr>
        <w:spacing w:after="0" w:line="240" w:lineRule="auto"/>
        <w:ind w:left="1440" w:hanging="1440"/>
        <w:rPr>
          <w:rFonts w:ascii="Arial" w:hAnsi="Arial" w:cs="Arial"/>
        </w:rPr>
      </w:pPr>
    </w:p>
    <w:p w14:paraId="2D75CEAB" w14:textId="65D5DA18" w:rsidR="00046070" w:rsidRDefault="00046070" w:rsidP="006E236C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3410">
        <w:rPr>
          <w:rFonts w:ascii="Arial" w:hAnsi="Arial" w:cs="Arial"/>
        </w:rPr>
        <w:t>Coordinating</w:t>
      </w:r>
      <w:r w:rsidR="00AD5938">
        <w:rPr>
          <w:rFonts w:ascii="Arial" w:hAnsi="Arial" w:cs="Arial"/>
        </w:rPr>
        <w:t xml:space="preserve"> IRB materials for </w:t>
      </w:r>
      <w:r w:rsidR="00EC7D17">
        <w:rPr>
          <w:rFonts w:ascii="Arial" w:hAnsi="Arial" w:cs="Arial"/>
        </w:rPr>
        <w:t xml:space="preserve">an upcoming </w:t>
      </w:r>
      <w:r w:rsidR="00C65B1F">
        <w:rPr>
          <w:rFonts w:ascii="Arial" w:hAnsi="Arial" w:cs="Arial"/>
        </w:rPr>
        <w:t>low-carbohydrate diet intervention to improve liver and brain health</w:t>
      </w:r>
      <w:r w:rsidR="00EC7D17">
        <w:rPr>
          <w:rFonts w:ascii="Arial" w:hAnsi="Arial" w:cs="Arial"/>
        </w:rPr>
        <w:t xml:space="preserve"> in adults with Non-alcoholic Fatty Liver Disease (NAFLD)</w:t>
      </w:r>
      <w:r w:rsidR="00AD5938">
        <w:rPr>
          <w:rFonts w:ascii="Arial" w:hAnsi="Arial" w:cs="Arial"/>
        </w:rPr>
        <w:t xml:space="preserve">. </w:t>
      </w:r>
      <w:r w:rsidR="00074E33">
        <w:rPr>
          <w:rFonts w:ascii="Arial" w:hAnsi="Arial" w:cs="Arial"/>
        </w:rPr>
        <w:t>Applying</w:t>
      </w:r>
      <w:r w:rsidR="00AD5938">
        <w:rPr>
          <w:rFonts w:ascii="Arial" w:hAnsi="Arial" w:cs="Arial"/>
        </w:rPr>
        <w:t xml:space="preserve"> FSL tools for </w:t>
      </w:r>
      <w:r w:rsidR="00EC7D17">
        <w:rPr>
          <w:rFonts w:ascii="Arial" w:hAnsi="Arial" w:cs="Arial"/>
        </w:rPr>
        <w:t>neuroimaging</w:t>
      </w:r>
      <w:r w:rsidR="00AD5938">
        <w:rPr>
          <w:rFonts w:ascii="Arial" w:hAnsi="Arial" w:cs="Arial"/>
        </w:rPr>
        <w:t xml:space="preserve"> analys</w:t>
      </w:r>
      <w:r w:rsidR="00074E33">
        <w:rPr>
          <w:rFonts w:ascii="Arial" w:hAnsi="Arial" w:cs="Arial"/>
        </w:rPr>
        <w:t>e</w:t>
      </w:r>
      <w:r w:rsidR="00AD5938">
        <w:rPr>
          <w:rFonts w:ascii="Arial" w:hAnsi="Arial" w:cs="Arial"/>
        </w:rPr>
        <w:t>s.</w:t>
      </w:r>
      <w:r w:rsidR="00DF3410">
        <w:rPr>
          <w:rFonts w:ascii="Arial" w:hAnsi="Arial" w:cs="Arial"/>
        </w:rPr>
        <w:t xml:space="preserve"> </w:t>
      </w:r>
      <w:r w:rsidR="00EC7D17">
        <w:rPr>
          <w:rFonts w:ascii="Arial" w:hAnsi="Arial" w:cs="Arial"/>
        </w:rPr>
        <w:t>Establishing a database on</w:t>
      </w:r>
      <w:r w:rsidR="00DF3410">
        <w:rPr>
          <w:rFonts w:ascii="Arial" w:hAnsi="Arial" w:cs="Arial"/>
        </w:rPr>
        <w:t xml:space="preserve"> </w:t>
      </w:r>
      <w:r w:rsidR="00EC7D17">
        <w:rPr>
          <w:rFonts w:ascii="Arial" w:hAnsi="Arial" w:cs="Arial"/>
        </w:rPr>
        <w:t>REDcap</w:t>
      </w:r>
      <w:r w:rsidR="00DF3410">
        <w:rPr>
          <w:rFonts w:ascii="Arial" w:hAnsi="Arial" w:cs="Arial"/>
        </w:rPr>
        <w:t xml:space="preserve"> that </w:t>
      </w:r>
      <w:r w:rsidR="00C65B1F">
        <w:rPr>
          <w:rFonts w:ascii="Arial" w:hAnsi="Arial" w:cs="Arial"/>
        </w:rPr>
        <w:t xml:space="preserve">combines all previous studies </w:t>
      </w:r>
      <w:r w:rsidR="00EC7D17">
        <w:rPr>
          <w:rFonts w:ascii="Arial" w:hAnsi="Arial" w:cs="Arial"/>
        </w:rPr>
        <w:t>conducted in the lab.</w:t>
      </w:r>
    </w:p>
    <w:p w14:paraId="7881DC27" w14:textId="28E7CB6A" w:rsidR="00020A3B" w:rsidRDefault="00020A3B" w:rsidP="006E236C">
      <w:pPr>
        <w:spacing w:after="0" w:line="240" w:lineRule="auto"/>
        <w:ind w:left="1440" w:hanging="1440"/>
        <w:rPr>
          <w:rFonts w:ascii="Arial" w:hAnsi="Arial" w:cs="Arial"/>
        </w:rPr>
      </w:pPr>
    </w:p>
    <w:p w14:paraId="5F73761A" w14:textId="3CA16262" w:rsidR="00020A3B" w:rsidRDefault="00020A3B" w:rsidP="00020A3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proofErr w:type="spellStart"/>
      <w:r>
        <w:rPr>
          <w:rFonts w:ascii="Arial" w:hAnsi="Arial" w:cs="Arial"/>
        </w:rPr>
        <w:t>Andreana</w:t>
      </w:r>
      <w:proofErr w:type="spellEnd"/>
      <w:r>
        <w:rPr>
          <w:rFonts w:ascii="Arial" w:hAnsi="Arial" w:cs="Arial"/>
        </w:rPr>
        <w:t xml:space="preserve"> Haley, PhD</w:t>
      </w:r>
      <w:r w:rsidR="00C65B1F">
        <w:rPr>
          <w:rFonts w:ascii="Arial" w:hAnsi="Arial" w:cs="Arial"/>
        </w:rPr>
        <w:t>.</w:t>
      </w:r>
    </w:p>
    <w:p w14:paraId="2562DCE5" w14:textId="77777777" w:rsidR="00B920A9" w:rsidRDefault="00B920A9" w:rsidP="006E236C">
      <w:pPr>
        <w:spacing w:after="0" w:line="240" w:lineRule="auto"/>
        <w:ind w:left="1440" w:hanging="1440"/>
        <w:rPr>
          <w:rFonts w:ascii="Arial" w:hAnsi="Arial" w:cs="Arial"/>
        </w:rPr>
      </w:pPr>
    </w:p>
    <w:p w14:paraId="39DB5E3C" w14:textId="78B1ACA6" w:rsidR="00B920A9" w:rsidRDefault="00B920A9" w:rsidP="00B920A9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2021-</w:t>
      </w:r>
      <w:r w:rsidR="00A95464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Pr="00B920A9">
        <w:rPr>
          <w:rFonts w:ascii="Arial" w:hAnsi="Arial" w:cs="Arial"/>
          <w:b/>
          <w:bCs/>
        </w:rPr>
        <w:t>Special Volunteer</w:t>
      </w:r>
      <w:r>
        <w:rPr>
          <w:rFonts w:ascii="Arial" w:hAnsi="Arial" w:cs="Arial"/>
        </w:rPr>
        <w:t xml:space="preserve">, </w:t>
      </w:r>
      <w:r w:rsidRPr="00A80DCB">
        <w:rPr>
          <w:rFonts w:ascii="Arial" w:hAnsi="Arial" w:cs="Arial"/>
        </w:rPr>
        <w:t>Lab of Biological Modeling, National Institute of Diabetes, Digestive and Kidney Diseases, National Institutes of Health, Bethesda, MD</w:t>
      </w:r>
    </w:p>
    <w:p w14:paraId="42C59E13" w14:textId="77777777" w:rsidR="00B920A9" w:rsidRDefault="00B920A9" w:rsidP="006E236C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671B89" w14:textId="3F7FB64C" w:rsidR="00B920A9" w:rsidRDefault="00B920A9" w:rsidP="00B920A9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Analyzing brain PET/MRS data and producing data visualization using RStudio for publication of clinical trial #</w:t>
      </w:r>
      <w:r w:rsidRPr="00B920A9">
        <w:t xml:space="preserve"> </w:t>
      </w:r>
      <w:r w:rsidRPr="00B920A9">
        <w:rPr>
          <w:rFonts w:ascii="Arial" w:hAnsi="Arial" w:cs="Arial"/>
        </w:rPr>
        <w:t>NCT03648892</w:t>
      </w:r>
    </w:p>
    <w:p w14:paraId="21816A23" w14:textId="77777777" w:rsidR="00020A3B" w:rsidRDefault="00020A3B" w:rsidP="00B920A9">
      <w:pPr>
        <w:spacing w:after="0" w:line="240" w:lineRule="auto"/>
        <w:ind w:left="1440"/>
        <w:rPr>
          <w:rFonts w:ascii="Arial" w:hAnsi="Arial" w:cs="Arial"/>
        </w:rPr>
      </w:pPr>
    </w:p>
    <w:p w14:paraId="76D5A9D4" w14:textId="7CD18319" w:rsidR="00020A3B" w:rsidRPr="00A80DCB" w:rsidRDefault="00020A3B" w:rsidP="00020A3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80DCB">
        <w:rPr>
          <w:rFonts w:ascii="Arial" w:hAnsi="Arial" w:cs="Arial"/>
        </w:rPr>
        <w:t>upervisors: Kevin Hall, PhD., and Valerie Darcey</w:t>
      </w:r>
      <w:r>
        <w:rPr>
          <w:rFonts w:ascii="Arial" w:hAnsi="Arial" w:cs="Arial"/>
        </w:rPr>
        <w:t>,</w:t>
      </w:r>
      <w:r w:rsidRPr="00A80DCB">
        <w:rPr>
          <w:rFonts w:ascii="Arial" w:hAnsi="Arial" w:cs="Arial"/>
        </w:rPr>
        <w:t xml:space="preserve"> PhD.</w:t>
      </w:r>
    </w:p>
    <w:p w14:paraId="0DAD0D82" w14:textId="77777777" w:rsidR="00B920A9" w:rsidRDefault="00B920A9" w:rsidP="00020A3B">
      <w:pPr>
        <w:spacing w:after="0" w:line="240" w:lineRule="auto"/>
        <w:rPr>
          <w:rFonts w:ascii="Arial" w:hAnsi="Arial" w:cs="Arial"/>
        </w:rPr>
      </w:pPr>
    </w:p>
    <w:p w14:paraId="4E1E1D55" w14:textId="15C34824" w:rsidR="00B1356F" w:rsidRPr="00A80DCB" w:rsidRDefault="00813A94" w:rsidP="006E236C">
      <w:pPr>
        <w:spacing w:after="0"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t>201</w:t>
      </w:r>
      <w:r w:rsidR="006E236C" w:rsidRPr="00A80DCB">
        <w:rPr>
          <w:rFonts w:ascii="Arial" w:hAnsi="Arial" w:cs="Arial"/>
        </w:rPr>
        <w:t>9</w:t>
      </w:r>
      <w:r w:rsidRPr="00A80DCB">
        <w:rPr>
          <w:rFonts w:ascii="Arial" w:hAnsi="Arial" w:cs="Arial"/>
        </w:rPr>
        <w:t>-</w:t>
      </w:r>
      <w:r w:rsidR="00B920A9">
        <w:rPr>
          <w:rFonts w:ascii="Arial" w:hAnsi="Arial" w:cs="Arial"/>
        </w:rPr>
        <w:t>2021</w:t>
      </w:r>
      <w:r w:rsidRPr="00A80DCB">
        <w:rPr>
          <w:rFonts w:ascii="Arial" w:hAnsi="Arial" w:cs="Arial"/>
        </w:rPr>
        <w:tab/>
      </w:r>
      <w:r w:rsidR="006E236C" w:rsidRPr="00A80DCB">
        <w:rPr>
          <w:rFonts w:ascii="Arial" w:hAnsi="Arial" w:cs="Arial"/>
          <w:b/>
          <w:bCs/>
        </w:rPr>
        <w:t>Intramural Research Train</w:t>
      </w:r>
      <w:r w:rsidR="008C59D6">
        <w:rPr>
          <w:rFonts w:ascii="Arial" w:hAnsi="Arial" w:cs="Arial"/>
          <w:b/>
          <w:bCs/>
        </w:rPr>
        <w:t>ing Award Fellow</w:t>
      </w:r>
      <w:r w:rsidR="006E236C" w:rsidRPr="00A80DCB">
        <w:rPr>
          <w:rFonts w:ascii="Arial" w:hAnsi="Arial" w:cs="Arial"/>
          <w:b/>
          <w:bCs/>
        </w:rPr>
        <w:t xml:space="preserve"> (IRTA)</w:t>
      </w:r>
      <w:r w:rsidR="00F72B40" w:rsidRPr="00A80DCB">
        <w:rPr>
          <w:rFonts w:ascii="Arial" w:hAnsi="Arial" w:cs="Arial"/>
        </w:rPr>
        <w:t>,</w:t>
      </w:r>
      <w:r w:rsidR="00EA697C" w:rsidRPr="00A80DCB">
        <w:rPr>
          <w:rFonts w:ascii="Arial" w:hAnsi="Arial" w:cs="Arial"/>
        </w:rPr>
        <w:t xml:space="preserve"> </w:t>
      </w:r>
      <w:r w:rsidR="006E236C" w:rsidRPr="00A80DCB">
        <w:rPr>
          <w:rFonts w:ascii="Arial" w:hAnsi="Arial" w:cs="Arial"/>
        </w:rPr>
        <w:t>Lab of Biological Modeling</w:t>
      </w:r>
      <w:r w:rsidR="00B1356F" w:rsidRPr="00A80DCB">
        <w:rPr>
          <w:rFonts w:ascii="Arial" w:hAnsi="Arial" w:cs="Arial"/>
        </w:rPr>
        <w:t xml:space="preserve">, </w:t>
      </w:r>
      <w:r w:rsidR="006E236C" w:rsidRPr="00A80DCB">
        <w:rPr>
          <w:rFonts w:ascii="Arial" w:hAnsi="Arial" w:cs="Arial"/>
        </w:rPr>
        <w:t>National Institute of Diabetes, Digestive and Kidney Diseases, National Institutes of Health, Bethesda, MD</w:t>
      </w:r>
    </w:p>
    <w:p w14:paraId="1F9EFB97" w14:textId="51FA557A" w:rsidR="006E236C" w:rsidRPr="00A80DCB" w:rsidRDefault="006E236C" w:rsidP="006E236C">
      <w:pPr>
        <w:spacing w:after="0"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tab/>
      </w:r>
    </w:p>
    <w:p w14:paraId="0BADFAC5" w14:textId="7CDF9E2F" w:rsidR="006E236C" w:rsidRPr="00A80DCB" w:rsidRDefault="006E236C" w:rsidP="00FC35C5">
      <w:pPr>
        <w:spacing w:after="0"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lastRenderedPageBreak/>
        <w:tab/>
        <w:t>Examin</w:t>
      </w:r>
      <w:r w:rsidR="00074E33">
        <w:rPr>
          <w:rFonts w:ascii="Arial" w:hAnsi="Arial" w:cs="Arial"/>
        </w:rPr>
        <w:t>ed</w:t>
      </w:r>
      <w:r w:rsidRPr="00A80DCB">
        <w:rPr>
          <w:rFonts w:ascii="Arial" w:hAnsi="Arial" w:cs="Arial"/>
        </w:rPr>
        <w:t xml:space="preserve"> the relationship between the striatal dopamine system with eating behavior in an in-patient clinical setting with healthy volunteers of various body mass indexes. Administe</w:t>
      </w:r>
      <w:r w:rsidR="00074E33">
        <w:rPr>
          <w:rFonts w:ascii="Arial" w:hAnsi="Arial" w:cs="Arial"/>
        </w:rPr>
        <w:t xml:space="preserve">red behavior </w:t>
      </w:r>
      <w:r w:rsidRPr="00A80DCB">
        <w:rPr>
          <w:rFonts w:ascii="Arial" w:hAnsi="Arial" w:cs="Arial"/>
        </w:rPr>
        <w:t>questionnaires</w:t>
      </w:r>
      <w:r w:rsidR="00074E33">
        <w:rPr>
          <w:rFonts w:ascii="Arial" w:hAnsi="Arial" w:cs="Arial"/>
        </w:rPr>
        <w:t xml:space="preserve">, dietary assessments, and </w:t>
      </w:r>
      <w:r w:rsidRPr="00A80DCB">
        <w:rPr>
          <w:rFonts w:ascii="Arial" w:hAnsi="Arial" w:cs="Arial"/>
        </w:rPr>
        <w:t>decision performance tasks</w:t>
      </w:r>
      <w:r w:rsidR="00074E33">
        <w:rPr>
          <w:rFonts w:ascii="Arial" w:hAnsi="Arial" w:cs="Arial"/>
        </w:rPr>
        <w:t>.</w:t>
      </w:r>
      <w:r w:rsidR="00FC35C5" w:rsidRPr="00A80DCB">
        <w:rPr>
          <w:rFonts w:ascii="Arial" w:hAnsi="Arial" w:cs="Arial"/>
        </w:rPr>
        <w:t xml:space="preserve"> </w:t>
      </w:r>
      <w:r w:rsidR="00074E33">
        <w:rPr>
          <w:rFonts w:ascii="Arial" w:hAnsi="Arial" w:cs="Arial"/>
        </w:rPr>
        <w:t>P</w:t>
      </w:r>
      <w:r w:rsidR="008C59D6">
        <w:rPr>
          <w:rFonts w:ascii="Arial" w:hAnsi="Arial" w:cs="Arial"/>
        </w:rPr>
        <w:t>erform</w:t>
      </w:r>
      <w:r w:rsidR="00074E33">
        <w:rPr>
          <w:rFonts w:ascii="Arial" w:hAnsi="Arial" w:cs="Arial"/>
        </w:rPr>
        <w:t>ed</w:t>
      </w:r>
      <w:r w:rsidR="00FC35C5" w:rsidRPr="00A80DCB">
        <w:rPr>
          <w:rFonts w:ascii="Arial" w:hAnsi="Arial" w:cs="Arial"/>
        </w:rPr>
        <w:t xml:space="preserve"> </w:t>
      </w:r>
      <w:r w:rsidR="008C59D6" w:rsidRPr="008C59D6">
        <w:rPr>
          <w:rFonts w:ascii="Arial" w:hAnsi="Arial" w:cs="Arial"/>
        </w:rPr>
        <w:t>dual energy X-ray absorptiometry</w:t>
      </w:r>
      <w:r w:rsidR="008C59D6">
        <w:rPr>
          <w:rFonts w:ascii="Arial" w:hAnsi="Arial" w:cs="Arial"/>
        </w:rPr>
        <w:t xml:space="preserve"> to assess body composition </w:t>
      </w:r>
      <w:r w:rsidR="00FC35C5" w:rsidRPr="00A80DCB">
        <w:rPr>
          <w:rFonts w:ascii="Arial" w:hAnsi="Arial" w:cs="Arial"/>
        </w:rPr>
        <w:t xml:space="preserve">and </w:t>
      </w:r>
      <w:r w:rsidR="008C59D6">
        <w:rPr>
          <w:rFonts w:ascii="Arial" w:hAnsi="Arial" w:cs="Arial"/>
        </w:rPr>
        <w:t>using a resting energy expenditure cart</w:t>
      </w:r>
      <w:r w:rsidR="008C59D6" w:rsidRPr="00A80DCB">
        <w:rPr>
          <w:rFonts w:ascii="Arial" w:hAnsi="Arial" w:cs="Arial"/>
        </w:rPr>
        <w:t xml:space="preserve"> </w:t>
      </w:r>
      <w:r w:rsidR="008C59D6">
        <w:rPr>
          <w:rFonts w:ascii="Arial" w:hAnsi="Arial" w:cs="Arial"/>
        </w:rPr>
        <w:t xml:space="preserve">to measure </w:t>
      </w:r>
      <w:r w:rsidR="00FC35C5" w:rsidRPr="00A80DCB">
        <w:rPr>
          <w:rFonts w:ascii="Arial" w:hAnsi="Arial" w:cs="Arial"/>
        </w:rPr>
        <w:t>metabolism</w:t>
      </w:r>
      <w:r w:rsidR="008C59D6">
        <w:rPr>
          <w:rFonts w:ascii="Arial" w:hAnsi="Arial" w:cs="Arial"/>
        </w:rPr>
        <w:t>. Prepp</w:t>
      </w:r>
      <w:r w:rsidR="00074E33">
        <w:rPr>
          <w:rFonts w:ascii="Arial" w:hAnsi="Arial" w:cs="Arial"/>
        </w:rPr>
        <w:t>ed</w:t>
      </w:r>
      <w:r w:rsidRPr="00A80DCB">
        <w:rPr>
          <w:rFonts w:ascii="Arial" w:hAnsi="Arial" w:cs="Arial"/>
        </w:rPr>
        <w:t xml:space="preserve"> participants for </w:t>
      </w:r>
      <w:r w:rsidR="008C59D6">
        <w:rPr>
          <w:rFonts w:ascii="Arial" w:hAnsi="Arial" w:cs="Arial"/>
        </w:rPr>
        <w:t>position emission tomography</w:t>
      </w:r>
      <w:r w:rsidRPr="00A80DCB">
        <w:rPr>
          <w:rFonts w:ascii="Arial" w:hAnsi="Arial" w:cs="Arial"/>
        </w:rPr>
        <w:t xml:space="preserve">, </w:t>
      </w:r>
      <w:r w:rsidR="008C59D6">
        <w:rPr>
          <w:rFonts w:ascii="Arial" w:hAnsi="Arial" w:cs="Arial"/>
        </w:rPr>
        <w:t xml:space="preserve">magnetic resonance imaging and spectroscopy </w:t>
      </w:r>
      <w:r w:rsidRPr="00A80DCB">
        <w:rPr>
          <w:rFonts w:ascii="Arial" w:hAnsi="Arial" w:cs="Arial"/>
        </w:rPr>
        <w:t xml:space="preserve">scans. </w:t>
      </w:r>
      <w:r w:rsidR="00E657BF" w:rsidRPr="00A80DCB">
        <w:rPr>
          <w:rFonts w:ascii="Arial" w:hAnsi="Arial" w:cs="Arial"/>
        </w:rPr>
        <w:t>Perform</w:t>
      </w:r>
      <w:r w:rsidR="00074E33">
        <w:rPr>
          <w:rFonts w:ascii="Arial" w:hAnsi="Arial" w:cs="Arial"/>
        </w:rPr>
        <w:t>ed</w:t>
      </w:r>
      <w:r w:rsidR="00E657BF" w:rsidRPr="00A80DCB">
        <w:rPr>
          <w:rFonts w:ascii="Arial" w:hAnsi="Arial" w:cs="Arial"/>
        </w:rPr>
        <w:t xml:space="preserve"> neuroimaging analyses with A</w:t>
      </w:r>
      <w:r w:rsidR="008C59D6">
        <w:rPr>
          <w:rFonts w:ascii="Arial" w:hAnsi="Arial" w:cs="Arial"/>
        </w:rPr>
        <w:t>nalysis of Functional Neuroimaging</w:t>
      </w:r>
      <w:r w:rsidR="00074E33">
        <w:rPr>
          <w:rFonts w:ascii="Arial" w:hAnsi="Arial" w:cs="Arial"/>
        </w:rPr>
        <w:t xml:space="preserve"> (AFNI)</w:t>
      </w:r>
      <w:r w:rsidR="008C59D6">
        <w:rPr>
          <w:rFonts w:ascii="Arial" w:hAnsi="Arial" w:cs="Arial"/>
        </w:rPr>
        <w:t xml:space="preserve"> tools</w:t>
      </w:r>
      <w:r w:rsidR="00E657BF" w:rsidRPr="00A80DCB">
        <w:rPr>
          <w:rFonts w:ascii="Arial" w:hAnsi="Arial" w:cs="Arial"/>
        </w:rPr>
        <w:t xml:space="preserve">. </w:t>
      </w:r>
    </w:p>
    <w:p w14:paraId="2EC83732" w14:textId="77777777" w:rsidR="006E236C" w:rsidRPr="00A80DCB" w:rsidRDefault="006E236C" w:rsidP="006E236C">
      <w:pPr>
        <w:spacing w:after="0" w:line="240" w:lineRule="auto"/>
        <w:ind w:left="1440" w:hanging="1440"/>
        <w:rPr>
          <w:rFonts w:ascii="Arial" w:hAnsi="Arial" w:cs="Arial"/>
        </w:rPr>
      </w:pPr>
    </w:p>
    <w:p w14:paraId="185B8BAD" w14:textId="3A208D1C" w:rsidR="006E236C" w:rsidRPr="00A80DCB" w:rsidRDefault="006E236C" w:rsidP="006E236C">
      <w:pPr>
        <w:spacing w:after="0" w:line="240" w:lineRule="auto"/>
        <w:ind w:left="1440"/>
        <w:rPr>
          <w:rFonts w:ascii="Arial" w:hAnsi="Arial" w:cs="Arial"/>
        </w:rPr>
      </w:pPr>
      <w:r w:rsidRPr="00A80DCB">
        <w:rPr>
          <w:rFonts w:ascii="Arial" w:hAnsi="Arial" w:cs="Arial"/>
        </w:rPr>
        <w:t>Supervisors: Kevin Hall</w:t>
      </w:r>
      <w:r w:rsidR="00CB0A93" w:rsidRPr="00A80DCB">
        <w:rPr>
          <w:rFonts w:ascii="Arial" w:hAnsi="Arial" w:cs="Arial"/>
        </w:rPr>
        <w:t xml:space="preserve">, PhD., </w:t>
      </w:r>
      <w:r w:rsidRPr="00A80DCB">
        <w:rPr>
          <w:rFonts w:ascii="Arial" w:hAnsi="Arial" w:cs="Arial"/>
        </w:rPr>
        <w:t>and Valerie Darcey</w:t>
      </w:r>
      <w:r w:rsidR="00D664F1">
        <w:rPr>
          <w:rFonts w:ascii="Arial" w:hAnsi="Arial" w:cs="Arial"/>
        </w:rPr>
        <w:t>,</w:t>
      </w:r>
      <w:r w:rsidR="00CB0A93" w:rsidRPr="00A80DCB">
        <w:rPr>
          <w:rFonts w:ascii="Arial" w:hAnsi="Arial" w:cs="Arial"/>
        </w:rPr>
        <w:t xml:space="preserve"> PhD.</w:t>
      </w:r>
    </w:p>
    <w:p w14:paraId="198A038E" w14:textId="77777777" w:rsidR="006E236C" w:rsidRPr="00A80DCB" w:rsidRDefault="006E236C" w:rsidP="00020A3B">
      <w:pPr>
        <w:spacing w:after="0" w:line="240" w:lineRule="auto"/>
        <w:rPr>
          <w:rFonts w:ascii="Arial" w:hAnsi="Arial" w:cs="Arial"/>
        </w:rPr>
      </w:pPr>
    </w:p>
    <w:p w14:paraId="2AC5E3F4" w14:textId="2D3DECDF" w:rsidR="006E236C" w:rsidRPr="00A80DCB" w:rsidRDefault="00B1356F" w:rsidP="006E236C">
      <w:pPr>
        <w:spacing w:after="0"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t>201</w:t>
      </w:r>
      <w:r w:rsidR="006E236C" w:rsidRPr="00A80DCB">
        <w:rPr>
          <w:rFonts w:ascii="Arial" w:hAnsi="Arial" w:cs="Arial"/>
        </w:rPr>
        <w:t>6</w:t>
      </w:r>
      <w:r w:rsidRPr="00A80DCB">
        <w:rPr>
          <w:rFonts w:ascii="Arial" w:hAnsi="Arial" w:cs="Arial"/>
        </w:rPr>
        <w:t>-</w:t>
      </w:r>
      <w:r w:rsidR="006E236C" w:rsidRPr="00A80DCB">
        <w:rPr>
          <w:rFonts w:ascii="Arial" w:hAnsi="Arial" w:cs="Arial"/>
        </w:rPr>
        <w:t>2019</w:t>
      </w:r>
      <w:r w:rsidRPr="00A80DCB">
        <w:rPr>
          <w:rFonts w:ascii="Arial" w:hAnsi="Arial" w:cs="Arial"/>
        </w:rPr>
        <w:tab/>
      </w:r>
      <w:r w:rsidR="006E236C" w:rsidRPr="00A80DCB">
        <w:rPr>
          <w:rFonts w:ascii="Arial" w:hAnsi="Arial" w:cs="Arial"/>
          <w:b/>
          <w:bCs/>
        </w:rPr>
        <w:t>Research Assistant</w:t>
      </w:r>
      <w:r w:rsidRPr="00A80DCB">
        <w:rPr>
          <w:rFonts w:ascii="Arial" w:hAnsi="Arial" w:cs="Arial"/>
        </w:rPr>
        <w:t xml:space="preserve">, </w:t>
      </w:r>
      <w:proofErr w:type="spellStart"/>
      <w:r w:rsidRPr="00A80DCB">
        <w:rPr>
          <w:rFonts w:ascii="Arial" w:hAnsi="Arial" w:cs="Arial"/>
        </w:rPr>
        <w:t>Waisman</w:t>
      </w:r>
      <w:proofErr w:type="spellEnd"/>
      <w:r w:rsidRPr="00A80DCB">
        <w:rPr>
          <w:rFonts w:ascii="Arial" w:hAnsi="Arial" w:cs="Arial"/>
        </w:rPr>
        <w:t xml:space="preserve"> Center,</w:t>
      </w:r>
      <w:r w:rsidR="006E236C" w:rsidRPr="00A80DCB">
        <w:rPr>
          <w:rFonts w:ascii="Arial" w:hAnsi="Arial" w:cs="Arial"/>
        </w:rPr>
        <w:t xml:space="preserve"> Department of Kinesiology,</w:t>
      </w:r>
    </w:p>
    <w:p w14:paraId="5E3B4EE1" w14:textId="04C6C0BD" w:rsidR="006E236C" w:rsidRPr="00A80DCB" w:rsidRDefault="00B1356F" w:rsidP="006E236C">
      <w:pPr>
        <w:spacing w:after="0" w:line="240" w:lineRule="auto"/>
        <w:ind w:left="1440"/>
        <w:rPr>
          <w:rFonts w:ascii="Arial" w:hAnsi="Arial" w:cs="Arial"/>
        </w:rPr>
      </w:pPr>
      <w:r w:rsidRPr="00A80DCB">
        <w:rPr>
          <w:rFonts w:ascii="Arial" w:hAnsi="Arial" w:cs="Arial"/>
        </w:rPr>
        <w:t xml:space="preserve">University of Wisconsin-Madison, Madison, WI </w:t>
      </w:r>
    </w:p>
    <w:p w14:paraId="67073425" w14:textId="77777777" w:rsidR="006E236C" w:rsidRPr="00A80DCB" w:rsidRDefault="006E236C" w:rsidP="006E236C">
      <w:pPr>
        <w:spacing w:after="0" w:line="240" w:lineRule="auto"/>
        <w:rPr>
          <w:rFonts w:ascii="Arial" w:hAnsi="Arial" w:cs="Arial"/>
        </w:rPr>
      </w:pPr>
    </w:p>
    <w:p w14:paraId="40E01C2A" w14:textId="233E43CA" w:rsidR="006E236C" w:rsidRPr="00A80DCB" w:rsidRDefault="006E236C" w:rsidP="006E236C">
      <w:pPr>
        <w:tabs>
          <w:tab w:val="left" w:pos="6120"/>
        </w:tabs>
        <w:ind w:left="144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  <w:color w:val="000000"/>
        </w:rPr>
        <w:t xml:space="preserve">Explored motor learning, brain development, and independent living skills in </w:t>
      </w:r>
      <w:r w:rsidR="00A80DCB">
        <w:rPr>
          <w:rFonts w:ascii="Arial" w:hAnsi="Arial" w:cs="Arial"/>
          <w:color w:val="000000"/>
        </w:rPr>
        <w:t>children and adolescents</w:t>
      </w:r>
      <w:r w:rsidRPr="00A80DCB">
        <w:rPr>
          <w:rFonts w:ascii="Arial" w:hAnsi="Arial" w:cs="Arial"/>
          <w:color w:val="000000"/>
        </w:rPr>
        <w:t xml:space="preserve"> with autism spectrum disorder. Conducted assessments, including the </w:t>
      </w:r>
      <w:proofErr w:type="spellStart"/>
      <w:r w:rsidRPr="00A80DCB">
        <w:rPr>
          <w:rFonts w:ascii="Arial" w:hAnsi="Arial" w:cs="Arial"/>
          <w:color w:val="000000"/>
        </w:rPr>
        <w:t>Bruininks-Oseretsky</w:t>
      </w:r>
      <w:proofErr w:type="spellEnd"/>
      <w:r w:rsidRPr="00A80DCB">
        <w:rPr>
          <w:rFonts w:ascii="Arial" w:hAnsi="Arial" w:cs="Arial"/>
          <w:color w:val="000000"/>
        </w:rPr>
        <w:t xml:space="preserve"> Test of Motor Proficiency</w:t>
      </w:r>
      <w:r w:rsidR="008C59D6">
        <w:rPr>
          <w:rFonts w:ascii="Arial" w:hAnsi="Arial" w:cs="Arial"/>
          <w:color w:val="000000"/>
        </w:rPr>
        <w:t>,</w:t>
      </w:r>
      <w:r w:rsidRPr="00A80DCB">
        <w:rPr>
          <w:rFonts w:ascii="Arial" w:hAnsi="Arial" w:cs="Arial"/>
          <w:color w:val="000000"/>
        </w:rPr>
        <w:t xml:space="preserve"> test for hypermobility</w:t>
      </w:r>
      <w:r w:rsidR="008C59D6">
        <w:rPr>
          <w:rFonts w:ascii="Arial" w:hAnsi="Arial" w:cs="Arial"/>
          <w:color w:val="000000"/>
        </w:rPr>
        <w:t xml:space="preserve">, </w:t>
      </w:r>
      <w:r w:rsidR="008C59D6" w:rsidRPr="008C59D6">
        <w:rPr>
          <w:rFonts w:ascii="Arial" w:hAnsi="Arial" w:cs="Arial"/>
          <w:color w:val="000000"/>
        </w:rPr>
        <w:t>Wechsler Abbreviated Scale of Intelligence</w:t>
      </w:r>
      <w:r w:rsidRPr="00A80DCB">
        <w:rPr>
          <w:rFonts w:ascii="Arial" w:hAnsi="Arial" w:cs="Arial"/>
          <w:color w:val="000000"/>
        </w:rPr>
        <w:t xml:space="preserve">. </w:t>
      </w:r>
      <w:r w:rsidR="006910E1">
        <w:rPr>
          <w:rFonts w:ascii="Arial" w:hAnsi="Arial" w:cs="Arial"/>
          <w:color w:val="000000"/>
        </w:rPr>
        <w:t>Processed a</w:t>
      </w:r>
      <w:r w:rsidRPr="00A80DCB">
        <w:rPr>
          <w:rFonts w:ascii="Arial" w:hAnsi="Arial" w:cs="Arial"/>
          <w:color w:val="000000"/>
        </w:rPr>
        <w:t xml:space="preserve">cquired magnetic resonance and diffusion weighted images </w:t>
      </w:r>
      <w:r w:rsidR="006910E1">
        <w:rPr>
          <w:rFonts w:ascii="Arial" w:hAnsi="Arial" w:cs="Arial"/>
          <w:color w:val="000000"/>
        </w:rPr>
        <w:t xml:space="preserve">using </w:t>
      </w:r>
      <w:proofErr w:type="spellStart"/>
      <w:r w:rsidR="008C59D6">
        <w:rPr>
          <w:rFonts w:ascii="Arial" w:hAnsi="Arial" w:cs="Arial"/>
          <w:color w:val="000000"/>
        </w:rPr>
        <w:t>freesurfer</w:t>
      </w:r>
      <w:proofErr w:type="spellEnd"/>
      <w:r w:rsidR="006910E1">
        <w:rPr>
          <w:rFonts w:ascii="Arial" w:hAnsi="Arial" w:cs="Arial"/>
          <w:color w:val="000000"/>
        </w:rPr>
        <w:t xml:space="preserve"> and </w:t>
      </w:r>
      <w:proofErr w:type="spellStart"/>
      <w:r w:rsidR="006910E1">
        <w:rPr>
          <w:rFonts w:ascii="Arial" w:hAnsi="Arial" w:cs="Arial"/>
          <w:color w:val="000000"/>
        </w:rPr>
        <w:t>MRTrix</w:t>
      </w:r>
      <w:proofErr w:type="spellEnd"/>
      <w:r w:rsidR="006910E1">
        <w:rPr>
          <w:rFonts w:ascii="Arial" w:hAnsi="Arial" w:cs="Arial"/>
          <w:color w:val="000000"/>
        </w:rPr>
        <w:t xml:space="preserve">.  </w:t>
      </w:r>
    </w:p>
    <w:p w14:paraId="4ADBE2E7" w14:textId="26B72668" w:rsidR="006E236C" w:rsidRPr="00A80DCB" w:rsidRDefault="006E236C" w:rsidP="00020A3B">
      <w:pPr>
        <w:tabs>
          <w:tab w:val="left" w:pos="6120"/>
        </w:tabs>
        <w:ind w:left="144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  <w:color w:val="000000"/>
        </w:rPr>
        <w:t>Supervisor: Brittany Travers, PhD.</w:t>
      </w:r>
    </w:p>
    <w:p w14:paraId="248F440B" w14:textId="2930D46A" w:rsidR="006E236C" w:rsidRPr="00A80DCB" w:rsidRDefault="00FC35C5" w:rsidP="006E236C">
      <w:pPr>
        <w:spacing w:after="0"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t>Summer</w:t>
      </w:r>
      <w:r w:rsidR="004843D3" w:rsidRPr="00A80DCB">
        <w:rPr>
          <w:rFonts w:ascii="Arial" w:hAnsi="Arial" w:cs="Arial"/>
        </w:rPr>
        <w:t xml:space="preserve"> </w:t>
      </w:r>
      <w:r w:rsidR="006E236C" w:rsidRPr="00A80DCB">
        <w:rPr>
          <w:rFonts w:ascii="Arial" w:hAnsi="Arial" w:cs="Arial"/>
        </w:rPr>
        <w:t>2017</w:t>
      </w:r>
      <w:r w:rsidR="006E236C" w:rsidRPr="00A80DCB">
        <w:rPr>
          <w:rFonts w:ascii="Arial" w:hAnsi="Arial" w:cs="Arial"/>
        </w:rPr>
        <w:tab/>
      </w:r>
      <w:r w:rsidR="006E236C" w:rsidRPr="00A80DCB">
        <w:rPr>
          <w:rFonts w:ascii="Arial" w:hAnsi="Arial" w:cs="Arial"/>
          <w:b/>
          <w:bCs/>
        </w:rPr>
        <w:t>International Research Intern</w:t>
      </w:r>
      <w:r w:rsidR="006E236C" w:rsidRPr="00A80DCB">
        <w:rPr>
          <w:rFonts w:ascii="Arial" w:hAnsi="Arial" w:cs="Arial"/>
        </w:rPr>
        <w:t>, Center for Studies on Sensory Impairment, Aging, and Metabolism, Quetzaltenango, Guatemala</w:t>
      </w:r>
    </w:p>
    <w:p w14:paraId="1CECA9FE" w14:textId="77777777" w:rsidR="006E236C" w:rsidRPr="00A80DCB" w:rsidRDefault="006E236C" w:rsidP="006E236C">
      <w:pPr>
        <w:spacing w:after="0" w:line="240" w:lineRule="auto"/>
        <w:ind w:left="1440" w:hanging="1440"/>
        <w:rPr>
          <w:rFonts w:ascii="Arial" w:hAnsi="Arial" w:cs="Arial"/>
        </w:rPr>
      </w:pPr>
    </w:p>
    <w:p w14:paraId="4BC1ED00" w14:textId="236DF36F" w:rsidR="006E236C" w:rsidRPr="00A80DCB" w:rsidRDefault="006E236C" w:rsidP="006E236C">
      <w:pPr>
        <w:tabs>
          <w:tab w:val="left" w:pos="6120"/>
        </w:tabs>
        <w:ind w:left="144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  <w:color w:val="000000"/>
        </w:rPr>
        <w:t>Examined macro- and micro-nutrient</w:t>
      </w:r>
      <w:r w:rsidR="00074E33">
        <w:rPr>
          <w:rFonts w:ascii="Arial" w:hAnsi="Arial" w:cs="Arial"/>
          <w:color w:val="000000"/>
        </w:rPr>
        <w:t>s</w:t>
      </w:r>
      <w:r w:rsidR="006910E1">
        <w:rPr>
          <w:rFonts w:ascii="Arial" w:hAnsi="Arial" w:cs="Arial"/>
          <w:color w:val="000000"/>
        </w:rPr>
        <w:t xml:space="preserve">, </w:t>
      </w:r>
      <w:r w:rsidR="006910E1" w:rsidRPr="00A80DCB">
        <w:rPr>
          <w:rFonts w:ascii="Arial" w:hAnsi="Arial" w:cs="Arial"/>
          <w:color w:val="000000"/>
        </w:rPr>
        <w:t>Omega-3</w:t>
      </w:r>
      <w:r w:rsidR="006910E1">
        <w:rPr>
          <w:rFonts w:ascii="Arial" w:hAnsi="Arial" w:cs="Arial"/>
          <w:color w:val="000000"/>
        </w:rPr>
        <w:t xml:space="preserve">, </w:t>
      </w:r>
      <w:r w:rsidR="006910E1" w:rsidRPr="00A80DCB">
        <w:rPr>
          <w:rFonts w:ascii="Arial" w:hAnsi="Arial" w:cs="Arial"/>
          <w:color w:val="000000"/>
        </w:rPr>
        <w:t xml:space="preserve">calcium </w:t>
      </w:r>
      <w:r w:rsidRPr="00A80DCB">
        <w:rPr>
          <w:rFonts w:ascii="Arial" w:hAnsi="Arial" w:cs="Arial"/>
          <w:color w:val="000000"/>
        </w:rPr>
        <w:t xml:space="preserve">in mothers </w:t>
      </w:r>
      <w:r w:rsidR="006910E1">
        <w:rPr>
          <w:rFonts w:ascii="Arial" w:hAnsi="Arial" w:cs="Arial"/>
          <w:color w:val="000000"/>
        </w:rPr>
        <w:t xml:space="preserve">across varying geographical </w:t>
      </w:r>
      <w:r w:rsidR="006910E1" w:rsidRPr="00A80DCB">
        <w:rPr>
          <w:rFonts w:ascii="Arial" w:hAnsi="Arial" w:cs="Arial"/>
          <w:color w:val="000000"/>
        </w:rPr>
        <w:t>setting</w:t>
      </w:r>
      <w:r w:rsidR="006910E1">
        <w:rPr>
          <w:rFonts w:ascii="Arial" w:hAnsi="Arial" w:cs="Arial"/>
          <w:color w:val="000000"/>
        </w:rPr>
        <w:t xml:space="preserve">s and social economic statuses </w:t>
      </w:r>
      <w:r w:rsidRPr="00A80DCB">
        <w:rPr>
          <w:rFonts w:ascii="Arial" w:hAnsi="Arial" w:cs="Arial"/>
          <w:color w:val="000000"/>
        </w:rPr>
        <w:t>to assess nutrition levels across different lactation stages</w:t>
      </w:r>
      <w:r w:rsidR="006910E1">
        <w:rPr>
          <w:rFonts w:ascii="Arial" w:hAnsi="Arial" w:cs="Arial"/>
          <w:color w:val="000000"/>
        </w:rPr>
        <w:t xml:space="preserve"> and diets. </w:t>
      </w:r>
      <w:r w:rsidRPr="00A80DCB">
        <w:rPr>
          <w:rFonts w:ascii="Arial" w:hAnsi="Arial" w:cs="Arial"/>
          <w:color w:val="000000"/>
        </w:rPr>
        <w:t>Piloted the sensitivity</w:t>
      </w:r>
      <w:r w:rsidRPr="00A80DCB">
        <w:rPr>
          <w:rFonts w:ascii="Arial" w:hAnsi="Arial" w:cs="Arial"/>
          <w:b/>
          <w:color w:val="000000"/>
        </w:rPr>
        <w:t xml:space="preserve"> </w:t>
      </w:r>
      <w:r w:rsidRPr="00A80DCB">
        <w:rPr>
          <w:rFonts w:ascii="Arial" w:hAnsi="Arial" w:cs="Arial"/>
          <w:color w:val="000000"/>
        </w:rPr>
        <w:t>of SECA bioelectrical impedance analysis to assess its ability to detect difference in body composition and hydration status in healthy women.</w:t>
      </w:r>
    </w:p>
    <w:p w14:paraId="5D920C2C" w14:textId="5B493E38" w:rsidR="006E236C" w:rsidRPr="00A80DCB" w:rsidRDefault="006E236C" w:rsidP="00020A3B">
      <w:pPr>
        <w:tabs>
          <w:tab w:val="left" w:pos="6120"/>
        </w:tabs>
        <w:ind w:left="144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  <w:color w:val="000000"/>
        </w:rPr>
        <w:t>Supervisor: Noel Solomons, MD., PhD.</w:t>
      </w:r>
    </w:p>
    <w:p w14:paraId="14C8B527" w14:textId="047FBFCF" w:rsidR="006E236C" w:rsidRDefault="006E236C" w:rsidP="00074E33">
      <w:pPr>
        <w:spacing w:after="0"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t>2016-2017</w:t>
      </w:r>
      <w:r w:rsidRPr="00A80DCB">
        <w:rPr>
          <w:rFonts w:ascii="Arial" w:hAnsi="Arial" w:cs="Arial"/>
        </w:rPr>
        <w:tab/>
      </w:r>
      <w:r w:rsidRPr="00A80DCB">
        <w:rPr>
          <w:rFonts w:ascii="Arial" w:hAnsi="Arial" w:cs="Arial"/>
          <w:b/>
          <w:bCs/>
        </w:rPr>
        <w:t>Student Research Assistant</w:t>
      </w:r>
      <w:r w:rsidRPr="00A80DCB">
        <w:rPr>
          <w:rFonts w:ascii="Arial" w:hAnsi="Arial" w:cs="Arial"/>
        </w:rPr>
        <w:t>, Center for Women’s Health Research, University of Wisconsin-Madison, Madison, WI</w:t>
      </w:r>
    </w:p>
    <w:p w14:paraId="33EE1E99" w14:textId="77777777" w:rsidR="00074E33" w:rsidRPr="00074E33" w:rsidRDefault="00074E33" w:rsidP="00074E33">
      <w:pPr>
        <w:spacing w:after="0" w:line="240" w:lineRule="auto"/>
        <w:ind w:left="1440" w:hanging="1440"/>
        <w:rPr>
          <w:rFonts w:ascii="Arial" w:hAnsi="Arial" w:cs="Arial"/>
        </w:rPr>
      </w:pPr>
    </w:p>
    <w:p w14:paraId="1F4AA5D3" w14:textId="72DA5ED9" w:rsidR="006E236C" w:rsidRPr="00A80DCB" w:rsidRDefault="006E236C" w:rsidP="006E236C">
      <w:pPr>
        <w:tabs>
          <w:tab w:val="left" w:pos="6120"/>
        </w:tabs>
        <w:ind w:left="144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  <w:color w:val="000000"/>
        </w:rPr>
        <w:t xml:space="preserve">Analyzed summary statements and grant applications from principal investigators to identify potential gender and race biases in research using text mining analyses with RStudio. </w:t>
      </w:r>
    </w:p>
    <w:p w14:paraId="0DC847B4" w14:textId="77777777" w:rsidR="006E236C" w:rsidRPr="00A80DCB" w:rsidRDefault="006E236C" w:rsidP="006E236C">
      <w:pPr>
        <w:tabs>
          <w:tab w:val="left" w:pos="6120"/>
        </w:tabs>
        <w:ind w:left="144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  <w:color w:val="000000"/>
        </w:rPr>
        <w:t xml:space="preserve">Supervisor: Mary Carnes, MD. </w:t>
      </w:r>
    </w:p>
    <w:p w14:paraId="1FA9B704" w14:textId="77777777" w:rsidR="000C0599" w:rsidRPr="00A80DCB" w:rsidRDefault="000C0599" w:rsidP="000C0599">
      <w:pPr>
        <w:tabs>
          <w:tab w:val="left" w:pos="6120"/>
          <w:tab w:val="left" w:pos="6750"/>
        </w:tabs>
        <w:rPr>
          <w:rFonts w:ascii="Arial" w:hAnsi="Arial" w:cs="Arial"/>
          <w:b/>
          <w:u w:val="single"/>
        </w:rPr>
      </w:pPr>
    </w:p>
    <w:p w14:paraId="546E3A10" w14:textId="5F140FA9" w:rsidR="000C0599" w:rsidRPr="00A80DCB" w:rsidRDefault="000C0599" w:rsidP="000C0599">
      <w:pPr>
        <w:tabs>
          <w:tab w:val="left" w:pos="6120"/>
          <w:tab w:val="left" w:pos="6750"/>
        </w:tabs>
        <w:rPr>
          <w:rFonts w:ascii="Arial" w:hAnsi="Arial" w:cs="Arial"/>
          <w:b/>
          <w:u w:val="single"/>
        </w:rPr>
      </w:pPr>
      <w:r w:rsidRPr="00A80DCB">
        <w:rPr>
          <w:rFonts w:ascii="Arial" w:hAnsi="Arial" w:cs="Arial"/>
          <w:b/>
          <w:u w:val="single"/>
        </w:rPr>
        <w:t xml:space="preserve">CLINICAL EXPERIENCE  </w:t>
      </w:r>
    </w:p>
    <w:p w14:paraId="65654A47" w14:textId="6449FB1B" w:rsidR="00B920A9" w:rsidRDefault="00B920A9" w:rsidP="000C0599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2021-</w:t>
      </w:r>
      <w:r w:rsidR="00A95464">
        <w:rPr>
          <w:rFonts w:ascii="Arial" w:hAnsi="Arial" w:cs="Arial"/>
        </w:rPr>
        <w:t>20</w:t>
      </w:r>
      <w:r w:rsidR="00B14E1C">
        <w:rPr>
          <w:rFonts w:ascii="Arial" w:hAnsi="Arial" w:cs="Arial"/>
        </w:rPr>
        <w:t>2</w:t>
      </w:r>
      <w:r w:rsidR="00A95464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B920A9">
        <w:rPr>
          <w:rFonts w:ascii="Arial" w:hAnsi="Arial" w:cs="Arial"/>
          <w:b/>
          <w:bCs/>
        </w:rPr>
        <w:t>Psychometrist</w:t>
      </w:r>
      <w:r>
        <w:rPr>
          <w:rFonts w:ascii="Arial" w:hAnsi="Arial" w:cs="Arial"/>
        </w:rPr>
        <w:t xml:space="preserve">, Austin Neuropsychology, </w:t>
      </w:r>
      <w:r w:rsidR="00046070">
        <w:rPr>
          <w:rFonts w:ascii="Arial" w:hAnsi="Arial" w:cs="Arial"/>
        </w:rPr>
        <w:t>Austin, TX</w:t>
      </w:r>
    </w:p>
    <w:p w14:paraId="2815B0AE" w14:textId="7B5180EF" w:rsidR="00B920A9" w:rsidRDefault="00B920A9" w:rsidP="000C0599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Administering and scoring </w:t>
      </w:r>
      <w:r w:rsidR="00AD5938">
        <w:rPr>
          <w:rFonts w:ascii="Arial" w:hAnsi="Arial" w:cs="Arial"/>
        </w:rPr>
        <w:t>neuropsychology batter</w:t>
      </w:r>
      <w:r w:rsidR="00074E33">
        <w:rPr>
          <w:rFonts w:ascii="Arial" w:hAnsi="Arial" w:cs="Arial"/>
        </w:rPr>
        <w:t>ies</w:t>
      </w:r>
      <w:r w:rsidR="00AD5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children</w:t>
      </w:r>
      <w:r w:rsidR="00046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attention, learning, behavior, and reading deficiencie</w:t>
      </w:r>
      <w:r w:rsidR="00AD5938">
        <w:rPr>
          <w:rFonts w:ascii="Arial" w:hAnsi="Arial" w:cs="Arial"/>
        </w:rPr>
        <w:t>s</w:t>
      </w:r>
      <w:r w:rsidR="000460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Assessments include: WISC</w:t>
      </w:r>
      <w:r w:rsidR="00B14E1C">
        <w:rPr>
          <w:rFonts w:ascii="Arial" w:hAnsi="Arial" w:cs="Arial"/>
        </w:rPr>
        <w:t>-V</w:t>
      </w:r>
      <w:r>
        <w:rPr>
          <w:rFonts w:ascii="Arial" w:hAnsi="Arial" w:cs="Arial"/>
        </w:rPr>
        <w:t>, WAIS</w:t>
      </w:r>
      <w:r w:rsidR="00B14E1C">
        <w:rPr>
          <w:rFonts w:ascii="Arial" w:hAnsi="Arial" w:cs="Arial"/>
        </w:rPr>
        <w:t>-IV</w:t>
      </w:r>
      <w:r>
        <w:rPr>
          <w:rFonts w:ascii="Arial" w:hAnsi="Arial" w:cs="Arial"/>
        </w:rPr>
        <w:t>, TOWL, CVLT</w:t>
      </w:r>
      <w:r w:rsidR="00B14E1C">
        <w:rPr>
          <w:rFonts w:ascii="Arial" w:hAnsi="Arial" w:cs="Arial"/>
        </w:rPr>
        <w:t>-C, CVLT-3</w:t>
      </w:r>
      <w:r>
        <w:rPr>
          <w:rFonts w:ascii="Arial" w:hAnsi="Arial" w:cs="Arial"/>
        </w:rPr>
        <w:t>, NEPSY</w:t>
      </w:r>
      <w:r w:rsidR="00B14E1C">
        <w:rPr>
          <w:rFonts w:ascii="Arial" w:hAnsi="Arial" w:cs="Arial"/>
        </w:rPr>
        <w:t>-II</w:t>
      </w:r>
      <w:r>
        <w:rPr>
          <w:rFonts w:ascii="Arial" w:hAnsi="Arial" w:cs="Arial"/>
        </w:rPr>
        <w:t xml:space="preserve">, </w:t>
      </w:r>
      <w:r w:rsidRPr="00B920A9">
        <w:rPr>
          <w:rFonts w:ascii="Arial" w:hAnsi="Arial" w:cs="Arial"/>
        </w:rPr>
        <w:t>Rey-</w:t>
      </w:r>
      <w:proofErr w:type="spellStart"/>
      <w:r w:rsidRPr="00B920A9">
        <w:rPr>
          <w:rFonts w:ascii="Arial" w:hAnsi="Arial" w:cs="Arial"/>
        </w:rPr>
        <w:t>Osterriet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, </w:t>
      </w:r>
      <w:r w:rsidRPr="00B920A9">
        <w:rPr>
          <w:rFonts w:ascii="Arial" w:hAnsi="Arial" w:cs="Arial"/>
        </w:rPr>
        <w:t>TOMAL</w:t>
      </w:r>
      <w:r w:rsidR="00046070">
        <w:rPr>
          <w:rFonts w:ascii="Arial" w:hAnsi="Arial" w:cs="Arial"/>
        </w:rPr>
        <w:t xml:space="preserve">, WCST, Woodcock Johnson. </w:t>
      </w:r>
    </w:p>
    <w:p w14:paraId="46702657" w14:textId="44C8A66C" w:rsidR="00074E33" w:rsidRDefault="00074E33" w:rsidP="000C0599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Supervisor: Melissa </w:t>
      </w:r>
      <w:proofErr w:type="spellStart"/>
      <w:r>
        <w:rPr>
          <w:rFonts w:ascii="Arial" w:hAnsi="Arial" w:cs="Arial"/>
        </w:rPr>
        <w:t>Bunner</w:t>
      </w:r>
      <w:proofErr w:type="spellEnd"/>
      <w:r w:rsidR="00C65B1F">
        <w:rPr>
          <w:rFonts w:ascii="Arial" w:hAnsi="Arial" w:cs="Arial"/>
        </w:rPr>
        <w:t xml:space="preserve">, PhD. </w:t>
      </w:r>
    </w:p>
    <w:p w14:paraId="66755317" w14:textId="1EE229AB" w:rsidR="000C0599" w:rsidRPr="00A80DCB" w:rsidRDefault="000C0599" w:rsidP="000C0599">
      <w:pPr>
        <w:spacing w:line="240" w:lineRule="auto"/>
        <w:ind w:left="1440" w:hanging="144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</w:rPr>
        <w:t>2016-2019</w:t>
      </w:r>
      <w:r w:rsidRPr="00A80DCB">
        <w:rPr>
          <w:rFonts w:ascii="Arial" w:hAnsi="Arial" w:cs="Arial"/>
        </w:rPr>
        <w:tab/>
      </w:r>
      <w:r w:rsidRPr="008C59D6">
        <w:rPr>
          <w:rFonts w:ascii="Arial" w:hAnsi="Arial" w:cs="Arial"/>
          <w:b/>
          <w:bCs/>
          <w:color w:val="000000"/>
        </w:rPr>
        <w:t>Resource Navigator and Supervisor</w:t>
      </w:r>
      <w:r w:rsidRPr="00A80DCB">
        <w:rPr>
          <w:rFonts w:ascii="Arial" w:hAnsi="Arial" w:cs="Arial"/>
          <w:color w:val="000000"/>
        </w:rPr>
        <w:t>, Community Resource Navigation Program, UW Center for Patient Partnerships, Department of Population Health Sciences, University of Wisconsin-Madison, Madison, WI</w:t>
      </w:r>
    </w:p>
    <w:p w14:paraId="2C738300" w14:textId="5CA51194" w:rsidR="000C0599" w:rsidRPr="00A80DCB" w:rsidRDefault="00FC35C5" w:rsidP="000C0599">
      <w:pPr>
        <w:spacing w:line="240" w:lineRule="auto"/>
        <w:ind w:left="144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  <w:color w:val="000000"/>
        </w:rPr>
        <w:lastRenderedPageBreak/>
        <w:t xml:space="preserve">Guided </w:t>
      </w:r>
      <w:r w:rsidR="000C0599" w:rsidRPr="00A80DCB">
        <w:rPr>
          <w:rFonts w:ascii="Arial" w:hAnsi="Arial" w:cs="Arial"/>
          <w:color w:val="000000"/>
        </w:rPr>
        <w:t xml:space="preserve">patients at the </w:t>
      </w:r>
      <w:proofErr w:type="spellStart"/>
      <w:r w:rsidR="000C0599" w:rsidRPr="00A80DCB">
        <w:rPr>
          <w:rFonts w:ascii="Arial" w:hAnsi="Arial" w:cs="Arial"/>
          <w:color w:val="000000"/>
        </w:rPr>
        <w:t>Wingra</w:t>
      </w:r>
      <w:proofErr w:type="spellEnd"/>
      <w:r w:rsidR="000C0599" w:rsidRPr="00A80DCB">
        <w:rPr>
          <w:rFonts w:ascii="Arial" w:hAnsi="Arial" w:cs="Arial"/>
          <w:color w:val="000000"/>
        </w:rPr>
        <w:t xml:space="preserve"> Family Medical Center to connect with community resources including transportation, food, housing, and legal aid. Followed up to assure access to resources is ongoing. </w:t>
      </w:r>
      <w:r w:rsidRPr="00A80DCB">
        <w:rPr>
          <w:rFonts w:ascii="Arial" w:hAnsi="Arial" w:cs="Arial"/>
          <w:color w:val="000000"/>
        </w:rPr>
        <w:t xml:space="preserve">Wrote grants asking for funding for housing resources. </w:t>
      </w:r>
      <w:r w:rsidR="000C0599" w:rsidRPr="00A80DCB">
        <w:rPr>
          <w:rFonts w:ascii="Arial" w:hAnsi="Arial" w:cs="Arial"/>
          <w:color w:val="000000"/>
        </w:rPr>
        <w:t xml:space="preserve">Trained and mentored new navigators as they transitioned into the program. </w:t>
      </w:r>
    </w:p>
    <w:p w14:paraId="23B65F71" w14:textId="601213B0" w:rsidR="000C0599" w:rsidRPr="00A80DCB" w:rsidRDefault="000C0599" w:rsidP="000C0599">
      <w:pPr>
        <w:ind w:left="720" w:hanging="720"/>
        <w:rPr>
          <w:rFonts w:ascii="Arial" w:hAnsi="Arial" w:cs="Arial"/>
          <w:color w:val="000000"/>
        </w:rPr>
      </w:pPr>
      <w:r w:rsidRPr="00A80DCB">
        <w:rPr>
          <w:rFonts w:ascii="Arial" w:hAnsi="Arial" w:cs="Arial"/>
        </w:rPr>
        <w:t>2018-2019</w:t>
      </w:r>
      <w:r w:rsidRPr="00A80DCB">
        <w:rPr>
          <w:rFonts w:ascii="Arial" w:hAnsi="Arial" w:cs="Arial"/>
        </w:rPr>
        <w:tab/>
      </w:r>
      <w:r w:rsidRPr="008C59D6">
        <w:rPr>
          <w:rFonts w:ascii="Arial" w:hAnsi="Arial" w:cs="Arial"/>
          <w:b/>
          <w:bCs/>
          <w:color w:val="000000"/>
        </w:rPr>
        <w:t>Transcriber</w:t>
      </w:r>
      <w:r w:rsidR="008C59D6">
        <w:rPr>
          <w:rFonts w:ascii="Arial" w:hAnsi="Arial" w:cs="Arial"/>
          <w:color w:val="000000"/>
        </w:rPr>
        <w:t xml:space="preserve">, </w:t>
      </w:r>
      <w:r w:rsidRPr="00A80DCB">
        <w:rPr>
          <w:rFonts w:ascii="Arial" w:hAnsi="Arial" w:cs="Arial"/>
          <w:color w:val="000000"/>
        </w:rPr>
        <w:t>Center for Patient Partnerships, University of Wisconsin-Madison, Madison, WI</w:t>
      </w:r>
    </w:p>
    <w:p w14:paraId="26782D8C" w14:textId="09CD9F23" w:rsidR="000C0599" w:rsidRPr="00A80DCB" w:rsidRDefault="000C0599" w:rsidP="00B43330">
      <w:pPr>
        <w:ind w:left="1440"/>
        <w:rPr>
          <w:rFonts w:ascii="Arial" w:hAnsi="Arial" w:cs="Arial"/>
        </w:rPr>
      </w:pPr>
      <w:r w:rsidRPr="00A80DCB">
        <w:rPr>
          <w:rFonts w:ascii="Arial" w:hAnsi="Arial" w:cs="Arial"/>
        </w:rPr>
        <w:t>Transcribed</w:t>
      </w:r>
      <w:r w:rsidR="00A80DCB">
        <w:rPr>
          <w:rFonts w:ascii="Arial" w:hAnsi="Arial" w:cs="Arial"/>
        </w:rPr>
        <w:t xml:space="preserve"> </w:t>
      </w:r>
      <w:proofErr w:type="gramStart"/>
      <w:r w:rsidR="00B43330" w:rsidRPr="00A80DCB">
        <w:rPr>
          <w:rFonts w:ascii="Arial" w:hAnsi="Arial" w:cs="Arial"/>
        </w:rPr>
        <w:t>4 hour</w:t>
      </w:r>
      <w:proofErr w:type="gramEnd"/>
      <w:r w:rsidR="00B43330" w:rsidRPr="00A80DCB">
        <w:rPr>
          <w:rFonts w:ascii="Arial" w:hAnsi="Arial" w:cs="Arial"/>
        </w:rPr>
        <w:t xml:space="preserve"> long </w:t>
      </w:r>
      <w:r w:rsidRPr="00A80DCB">
        <w:rPr>
          <w:rFonts w:ascii="Arial" w:hAnsi="Arial" w:cs="Arial"/>
        </w:rPr>
        <w:t xml:space="preserve">video interviews of young adults </w:t>
      </w:r>
      <w:r w:rsidRPr="00A80DCB">
        <w:rPr>
          <w:rFonts w:ascii="Arial" w:hAnsi="Arial" w:cs="Arial"/>
          <w:color w:val="000000"/>
        </w:rPr>
        <w:t>about</w:t>
      </w:r>
      <w:r w:rsidRPr="00A80DCB">
        <w:rPr>
          <w:rFonts w:ascii="Arial" w:hAnsi="Arial" w:cs="Arial"/>
        </w:rPr>
        <w:t xml:space="preserve"> their experiences with depression. </w:t>
      </w:r>
    </w:p>
    <w:p w14:paraId="6B780FE0" w14:textId="77777777" w:rsidR="000C0599" w:rsidRPr="00A80DCB" w:rsidRDefault="000C0599" w:rsidP="000C0599">
      <w:pPr>
        <w:rPr>
          <w:rFonts w:ascii="Arial" w:hAnsi="Arial" w:cs="Arial"/>
        </w:rPr>
      </w:pPr>
      <w:r w:rsidRPr="00A80DCB">
        <w:rPr>
          <w:rFonts w:ascii="Arial" w:hAnsi="Arial" w:cs="Arial"/>
        </w:rPr>
        <w:t>2016-2017</w:t>
      </w:r>
      <w:r w:rsidRPr="00A80DCB">
        <w:rPr>
          <w:rFonts w:ascii="Arial" w:hAnsi="Arial" w:cs="Arial"/>
        </w:rPr>
        <w:tab/>
      </w:r>
      <w:r w:rsidRPr="008C59D6">
        <w:rPr>
          <w:rFonts w:ascii="Arial" w:hAnsi="Arial" w:cs="Arial"/>
          <w:b/>
          <w:bCs/>
        </w:rPr>
        <w:t>Inclusion Facilitator,</w:t>
      </w:r>
      <w:r w:rsidRPr="00A80DCB">
        <w:rPr>
          <w:rFonts w:ascii="Arial" w:hAnsi="Arial" w:cs="Arial"/>
        </w:rPr>
        <w:t xml:space="preserve"> United Cerebral Palsy, Madison, WI</w:t>
      </w:r>
    </w:p>
    <w:p w14:paraId="247194AB" w14:textId="62AA1B9F" w:rsidR="000C0599" w:rsidRPr="00A80DCB" w:rsidRDefault="000C0599" w:rsidP="000C0599">
      <w:pPr>
        <w:ind w:left="1440"/>
        <w:rPr>
          <w:rFonts w:ascii="Arial" w:hAnsi="Arial" w:cs="Arial"/>
        </w:rPr>
      </w:pPr>
      <w:r w:rsidRPr="00A80DCB">
        <w:rPr>
          <w:rFonts w:ascii="Arial" w:hAnsi="Arial" w:cs="Arial"/>
        </w:rPr>
        <w:t>Adapt</w:t>
      </w:r>
      <w:r w:rsidR="00FC35C5" w:rsidRPr="00A80DCB">
        <w:rPr>
          <w:rFonts w:ascii="Arial" w:hAnsi="Arial" w:cs="Arial"/>
        </w:rPr>
        <w:t>ed</w:t>
      </w:r>
      <w:r w:rsidRPr="00A80DCB">
        <w:rPr>
          <w:rFonts w:ascii="Arial" w:hAnsi="Arial" w:cs="Arial"/>
        </w:rPr>
        <w:t xml:space="preserve"> daily schedules for teenagers with intellectual and developmental disabilities</w:t>
      </w:r>
      <w:r w:rsidR="00A80DCB">
        <w:rPr>
          <w:rFonts w:ascii="Arial" w:hAnsi="Arial" w:cs="Arial"/>
        </w:rPr>
        <w:t xml:space="preserve"> </w:t>
      </w:r>
      <w:r w:rsidRPr="00A80DCB">
        <w:rPr>
          <w:rFonts w:ascii="Arial" w:hAnsi="Arial" w:cs="Arial"/>
        </w:rPr>
        <w:t>to explore the Madison community while maintaining accessible and inclusive environments. Provided the following res</w:t>
      </w:r>
      <w:r w:rsidRPr="00A80DCB">
        <w:rPr>
          <w:rFonts w:ascii="Arial" w:hAnsi="Arial" w:cs="Arial"/>
          <w:color w:val="000000"/>
        </w:rPr>
        <w:t>pite services</w:t>
      </w:r>
      <w:r w:rsidR="00FC35C5" w:rsidRPr="00A80DCB">
        <w:rPr>
          <w:rFonts w:ascii="Arial" w:hAnsi="Arial" w:cs="Arial"/>
          <w:color w:val="000000"/>
        </w:rPr>
        <w:t xml:space="preserve">: </w:t>
      </w:r>
      <w:r w:rsidRPr="00A80DCB">
        <w:rPr>
          <w:rFonts w:ascii="Arial" w:hAnsi="Arial" w:cs="Arial"/>
          <w:color w:val="000000"/>
        </w:rPr>
        <w:t xml:space="preserve">feeding, lifts and transfers, personal cares. </w:t>
      </w:r>
    </w:p>
    <w:p w14:paraId="66B704DA" w14:textId="77777777" w:rsidR="000C0599" w:rsidRPr="00A80DCB" w:rsidRDefault="000C0599" w:rsidP="000C0599">
      <w:pPr>
        <w:spacing w:line="240" w:lineRule="auto"/>
        <w:rPr>
          <w:rFonts w:ascii="Arial" w:hAnsi="Arial" w:cs="Arial"/>
          <w:b/>
          <w:u w:val="single"/>
        </w:rPr>
      </w:pPr>
    </w:p>
    <w:p w14:paraId="796745ED" w14:textId="37CDA170" w:rsidR="000C0599" w:rsidRPr="00A80DCB" w:rsidRDefault="000C0599" w:rsidP="000C0599">
      <w:pPr>
        <w:spacing w:line="240" w:lineRule="auto"/>
        <w:rPr>
          <w:rFonts w:ascii="Arial" w:hAnsi="Arial" w:cs="Arial"/>
          <w:b/>
          <w:u w:val="single"/>
        </w:rPr>
      </w:pPr>
      <w:r w:rsidRPr="00A80DCB">
        <w:rPr>
          <w:rFonts w:ascii="Arial" w:hAnsi="Arial" w:cs="Arial"/>
          <w:b/>
          <w:u w:val="single"/>
        </w:rPr>
        <w:t>SERVICE ACTIVITIES</w:t>
      </w:r>
    </w:p>
    <w:p w14:paraId="09F29B73" w14:textId="2CB38383" w:rsidR="000C0599" w:rsidRPr="00A80DCB" w:rsidRDefault="000C0599" w:rsidP="000C0599">
      <w:pPr>
        <w:spacing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t>2019-</w:t>
      </w:r>
      <w:r w:rsidR="00A95464">
        <w:rPr>
          <w:rFonts w:ascii="Arial" w:hAnsi="Arial" w:cs="Arial"/>
        </w:rPr>
        <w:t>2022</w:t>
      </w:r>
      <w:r w:rsidRPr="00A80DCB">
        <w:rPr>
          <w:rFonts w:ascii="Arial" w:hAnsi="Arial" w:cs="Arial"/>
        </w:rPr>
        <w:tab/>
      </w:r>
      <w:r w:rsidRPr="008C59D6">
        <w:rPr>
          <w:rFonts w:ascii="Arial" w:hAnsi="Arial" w:cs="Arial"/>
          <w:b/>
          <w:bCs/>
        </w:rPr>
        <w:t>Outreach</w:t>
      </w:r>
      <w:r w:rsidR="00046070">
        <w:rPr>
          <w:rFonts w:ascii="Arial" w:hAnsi="Arial" w:cs="Arial"/>
          <w:b/>
          <w:bCs/>
        </w:rPr>
        <w:t xml:space="preserve"> data</w:t>
      </w:r>
      <w:r w:rsidRPr="008C59D6">
        <w:rPr>
          <w:rFonts w:ascii="Arial" w:hAnsi="Arial" w:cs="Arial"/>
          <w:b/>
          <w:bCs/>
        </w:rPr>
        <w:t xml:space="preserve"> intern</w:t>
      </w:r>
      <w:r w:rsidR="00074E33">
        <w:rPr>
          <w:rFonts w:ascii="Arial" w:hAnsi="Arial" w:cs="Arial"/>
          <w:b/>
          <w:bCs/>
        </w:rPr>
        <w:t xml:space="preserve"> (virtual)</w:t>
      </w:r>
      <w:r w:rsidRPr="008C59D6">
        <w:rPr>
          <w:rFonts w:ascii="Arial" w:hAnsi="Arial" w:cs="Arial"/>
          <w:b/>
          <w:bCs/>
        </w:rPr>
        <w:t>,</w:t>
      </w:r>
      <w:r w:rsidRPr="00A80DCB">
        <w:rPr>
          <w:rFonts w:ascii="Arial" w:hAnsi="Arial" w:cs="Arial"/>
        </w:rPr>
        <w:t xml:space="preserve"> Yoga District, Washington, DC</w:t>
      </w:r>
    </w:p>
    <w:p w14:paraId="3B42321E" w14:textId="2C5D72CA" w:rsidR="000C0599" w:rsidRPr="00A80DCB" w:rsidRDefault="000C0599" w:rsidP="000C0599">
      <w:pPr>
        <w:spacing w:line="240" w:lineRule="auto"/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tab/>
      </w:r>
      <w:r w:rsidR="00046070">
        <w:rPr>
          <w:rFonts w:ascii="Arial" w:hAnsi="Arial" w:cs="Arial"/>
        </w:rPr>
        <w:t>Running statistical analyses on classroom attendance to contribute to the non-profits mission to i</w:t>
      </w:r>
      <w:r w:rsidRPr="00A80DCB">
        <w:rPr>
          <w:rFonts w:ascii="Arial" w:hAnsi="Arial" w:cs="Arial"/>
        </w:rPr>
        <w:t>dentifying and sharing techniques which create real, measurable change in people’s lives. This is a 501(c)(3) Yoga Activist non-profit.</w:t>
      </w:r>
    </w:p>
    <w:p w14:paraId="75896A3C" w14:textId="77777777" w:rsidR="000C0599" w:rsidRPr="00A80DCB" w:rsidRDefault="000C0599" w:rsidP="000C0599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</w:rPr>
      </w:pPr>
      <w:r w:rsidRPr="00A80DCB">
        <w:rPr>
          <w:rFonts w:ascii="Arial" w:hAnsi="Arial" w:cs="Arial"/>
        </w:rPr>
        <w:tab/>
      </w:r>
      <w:r w:rsidRPr="008C59D6">
        <w:rPr>
          <w:rFonts w:ascii="Arial" w:hAnsi="Arial" w:cs="Arial"/>
          <w:b/>
          <w:bCs/>
        </w:rPr>
        <w:t>Executive Member</w:t>
      </w:r>
      <w:r w:rsidRPr="00A80DCB">
        <w:rPr>
          <w:rFonts w:ascii="Arial" w:hAnsi="Arial" w:cs="Arial"/>
        </w:rPr>
        <w:t>, Health Occupations Students of America, University of Wisconsin-Madison</w:t>
      </w:r>
    </w:p>
    <w:p w14:paraId="33BD689F" w14:textId="3741D082" w:rsidR="000C0599" w:rsidRPr="00A80DCB" w:rsidRDefault="000C0599" w:rsidP="000C0599">
      <w:pPr>
        <w:spacing w:line="240" w:lineRule="auto"/>
        <w:ind w:left="1440"/>
        <w:rPr>
          <w:rFonts w:ascii="Arial" w:hAnsi="Arial" w:cs="Arial"/>
        </w:rPr>
      </w:pPr>
      <w:r w:rsidRPr="00A80DCB">
        <w:rPr>
          <w:rFonts w:ascii="Arial" w:hAnsi="Arial" w:cs="Arial"/>
        </w:rPr>
        <w:t>Organize</w:t>
      </w:r>
      <w:r w:rsidR="00FC35C5" w:rsidRPr="00A80DCB">
        <w:rPr>
          <w:rFonts w:ascii="Arial" w:hAnsi="Arial" w:cs="Arial"/>
        </w:rPr>
        <w:t>d</w:t>
      </w:r>
      <w:r w:rsidRPr="00A80DCB">
        <w:rPr>
          <w:rFonts w:ascii="Arial" w:hAnsi="Arial" w:cs="Arial"/>
        </w:rPr>
        <w:t xml:space="preserve"> activities to build leadership, community, and teamwork skills for undergraduate students interested in the healthcare field</w:t>
      </w:r>
      <w:r w:rsidR="00FC35C5" w:rsidRPr="00A80DCB">
        <w:rPr>
          <w:rFonts w:ascii="Arial" w:hAnsi="Arial" w:cs="Arial"/>
        </w:rPr>
        <w:t xml:space="preserve">. </w:t>
      </w:r>
    </w:p>
    <w:p w14:paraId="04637A1A" w14:textId="77777777" w:rsidR="000C0599" w:rsidRPr="00A80DCB" w:rsidRDefault="000C0599" w:rsidP="000C0599">
      <w:pPr>
        <w:spacing w:line="240" w:lineRule="auto"/>
        <w:rPr>
          <w:rFonts w:ascii="Arial" w:hAnsi="Arial" w:cs="Arial"/>
        </w:rPr>
      </w:pPr>
      <w:r w:rsidRPr="00A80DCB">
        <w:rPr>
          <w:rFonts w:ascii="Arial" w:hAnsi="Arial" w:cs="Arial"/>
        </w:rPr>
        <w:t>2015-2018</w:t>
      </w:r>
      <w:r w:rsidRPr="00A80DCB">
        <w:rPr>
          <w:rFonts w:ascii="Arial" w:hAnsi="Arial" w:cs="Arial"/>
        </w:rPr>
        <w:tab/>
      </w:r>
      <w:r w:rsidRPr="008C59D6">
        <w:rPr>
          <w:rFonts w:ascii="Arial" w:hAnsi="Arial" w:cs="Arial"/>
          <w:b/>
          <w:bCs/>
        </w:rPr>
        <w:t>Vice President of Events</w:t>
      </w:r>
      <w:r w:rsidRPr="00A80DCB">
        <w:rPr>
          <w:rFonts w:ascii="Arial" w:hAnsi="Arial" w:cs="Arial"/>
        </w:rPr>
        <w:t>, Badgers with a Heart, University of Wisconsin-Madison</w:t>
      </w:r>
    </w:p>
    <w:p w14:paraId="72AC1BCE" w14:textId="00C7C968" w:rsidR="006E236C" w:rsidRPr="00A80DCB" w:rsidRDefault="000C0599" w:rsidP="000C0599">
      <w:pPr>
        <w:spacing w:line="240" w:lineRule="auto"/>
        <w:ind w:left="1440"/>
        <w:rPr>
          <w:rFonts w:ascii="Arial" w:hAnsi="Arial" w:cs="Arial"/>
        </w:rPr>
      </w:pPr>
      <w:r w:rsidRPr="00A80DCB">
        <w:rPr>
          <w:rFonts w:ascii="Arial" w:hAnsi="Arial" w:cs="Arial"/>
        </w:rPr>
        <w:t>Advocate</w:t>
      </w:r>
      <w:r w:rsidR="00FC35C5" w:rsidRPr="00A80DCB">
        <w:rPr>
          <w:rFonts w:ascii="Arial" w:hAnsi="Arial" w:cs="Arial"/>
        </w:rPr>
        <w:t>d</w:t>
      </w:r>
      <w:r w:rsidRPr="00A80DCB">
        <w:rPr>
          <w:rFonts w:ascii="Arial" w:hAnsi="Arial" w:cs="Arial"/>
        </w:rPr>
        <w:t xml:space="preserve"> and promot</w:t>
      </w:r>
      <w:r w:rsidR="00FC35C5" w:rsidRPr="00A80DCB">
        <w:rPr>
          <w:rFonts w:ascii="Arial" w:hAnsi="Arial" w:cs="Arial"/>
        </w:rPr>
        <w:t xml:space="preserve">ed </w:t>
      </w:r>
      <w:r w:rsidRPr="00A80DCB">
        <w:rPr>
          <w:rFonts w:ascii="Arial" w:hAnsi="Arial" w:cs="Arial"/>
        </w:rPr>
        <w:t xml:space="preserve">awareness for the Autism Society of </w:t>
      </w:r>
      <w:proofErr w:type="gramStart"/>
      <w:r w:rsidRPr="00A80DCB">
        <w:rPr>
          <w:rFonts w:ascii="Arial" w:hAnsi="Arial" w:cs="Arial"/>
        </w:rPr>
        <w:t>South Central</w:t>
      </w:r>
      <w:proofErr w:type="gramEnd"/>
      <w:r w:rsidRPr="00A80DCB">
        <w:rPr>
          <w:rFonts w:ascii="Arial" w:hAnsi="Arial" w:cs="Arial"/>
        </w:rPr>
        <w:t xml:space="preserve"> Wisconsin through various student events and activities. </w:t>
      </w:r>
    </w:p>
    <w:p w14:paraId="48504BBF" w14:textId="77777777" w:rsidR="008C59D6" w:rsidRDefault="008C59D6" w:rsidP="00A80DC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</w:p>
    <w:p w14:paraId="01BD9FEA" w14:textId="4EF92D6B" w:rsidR="00A80DCB" w:rsidRPr="00A80DCB" w:rsidRDefault="008C59D6" w:rsidP="00A80DC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  <w:r w:rsidRPr="00A80DCB">
        <w:rPr>
          <w:rFonts w:ascii="Arial" w:hAnsi="Arial" w:cs="Arial"/>
          <w:b/>
          <w:u w:val="single"/>
        </w:rPr>
        <w:t>PROFESSIONAL AFFILIATIONS</w:t>
      </w:r>
    </w:p>
    <w:p w14:paraId="62AC9245" w14:textId="74CF590C" w:rsidR="00A80DCB" w:rsidRPr="00A80DCB" w:rsidRDefault="00A80DCB" w:rsidP="00A80DC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80DCB">
        <w:rPr>
          <w:rFonts w:ascii="Arial" w:hAnsi="Arial" w:cs="Arial"/>
        </w:rPr>
        <w:t>2017-</w:t>
      </w:r>
      <w:r w:rsidR="00B14E1C">
        <w:rPr>
          <w:rFonts w:ascii="Arial" w:hAnsi="Arial" w:cs="Arial"/>
        </w:rPr>
        <w:t>2022</w:t>
      </w:r>
      <w:r w:rsidRPr="00A80DCB">
        <w:rPr>
          <w:rFonts w:ascii="Arial" w:hAnsi="Arial" w:cs="Arial"/>
        </w:rPr>
        <w:tab/>
        <w:t>Society for Neuroscience, DCMA chapter</w:t>
      </w:r>
    </w:p>
    <w:p w14:paraId="6B464478" w14:textId="77777777" w:rsidR="00A80DCB" w:rsidRPr="00A80DCB" w:rsidRDefault="00A80DCB" w:rsidP="00A12B84">
      <w:pPr>
        <w:spacing w:line="240" w:lineRule="auto"/>
        <w:rPr>
          <w:rFonts w:ascii="Arial" w:hAnsi="Arial" w:cs="Arial"/>
        </w:rPr>
      </w:pPr>
    </w:p>
    <w:p w14:paraId="0929BC16" w14:textId="1A961041" w:rsidR="00A12B84" w:rsidRPr="00A12B84" w:rsidRDefault="007A5AFF" w:rsidP="00A12B84">
      <w:pPr>
        <w:widowControl w:val="0"/>
        <w:spacing w:line="240" w:lineRule="auto"/>
        <w:outlineLvl w:val="3"/>
        <w:rPr>
          <w:rFonts w:ascii="Arial" w:eastAsia="Times New Roman" w:hAnsi="Arial" w:cs="Arial"/>
          <w:b/>
          <w:kern w:val="28"/>
          <w:u w:val="single"/>
        </w:rPr>
      </w:pPr>
      <w:r w:rsidRPr="00A80DCB">
        <w:rPr>
          <w:rFonts w:ascii="Arial" w:eastAsia="Times New Roman" w:hAnsi="Arial" w:cs="Arial"/>
          <w:b/>
          <w:kern w:val="28"/>
          <w:u w:val="single"/>
        </w:rPr>
        <w:t>RESEARCH PUBLICATIONS</w:t>
      </w:r>
      <w:r w:rsidR="006F0A76" w:rsidRPr="00A80DCB">
        <w:rPr>
          <w:rFonts w:ascii="Arial" w:eastAsia="Times New Roman" w:hAnsi="Arial" w:cs="Arial"/>
          <w:b/>
          <w:kern w:val="28"/>
          <w:u w:val="single"/>
        </w:rPr>
        <w:t xml:space="preserve">     </w:t>
      </w:r>
    </w:p>
    <w:p w14:paraId="520849C8" w14:textId="71757DEB" w:rsidR="00A12B84" w:rsidRPr="00A12B84" w:rsidRDefault="00A12B84" w:rsidP="00A12B84">
      <w:pPr>
        <w:pStyle w:val="ListParagraph"/>
        <w:numPr>
          <w:ilvl w:val="0"/>
          <w:numId w:val="24"/>
        </w:numPr>
        <w:spacing w:line="240" w:lineRule="auto"/>
        <w:rPr>
          <w:rFonts w:ascii="Arial" w:eastAsia="Times New Roman" w:hAnsi="Arial" w:cs="Arial"/>
        </w:rPr>
      </w:pPr>
      <w:r w:rsidRPr="00A12B84">
        <w:rPr>
          <w:rFonts w:ascii="Arial" w:eastAsia="Times New Roman" w:hAnsi="Arial" w:cs="Arial"/>
          <w:b/>
          <w:bCs/>
          <w:color w:val="000000"/>
        </w:rPr>
        <w:t>I. Gallagher</w:t>
      </w:r>
      <w:r w:rsidRPr="00A12B84">
        <w:rPr>
          <w:rFonts w:ascii="Arial" w:eastAsia="Times New Roman" w:hAnsi="Arial" w:cs="Arial"/>
          <w:color w:val="000000"/>
        </w:rPr>
        <w:t xml:space="preserve">, V. L. Darcey, J. A. Avery, A. B. Courville, J. Guo, K.W. Simmons, J. </w:t>
      </w:r>
      <w:proofErr w:type="spellStart"/>
      <w:r w:rsidRPr="00A12B84">
        <w:rPr>
          <w:rFonts w:ascii="Arial" w:eastAsia="Times New Roman" w:hAnsi="Arial" w:cs="Arial"/>
          <w:color w:val="000000"/>
        </w:rPr>
        <w:t>Ingeholm</w:t>
      </w:r>
      <w:proofErr w:type="spellEnd"/>
      <w:r w:rsidRPr="00A12B84">
        <w:rPr>
          <w:rFonts w:ascii="Arial" w:eastAsia="Times New Roman" w:hAnsi="Arial" w:cs="Arial"/>
          <w:color w:val="000000"/>
        </w:rPr>
        <w:t xml:space="preserve">, A. Martin, K. D. Hall </w:t>
      </w:r>
      <w:r w:rsidRPr="00A12B84">
        <w:rPr>
          <w:rFonts w:ascii="Arial" w:eastAsia="Times New Roman" w:hAnsi="Arial" w:cs="Arial"/>
          <w:i/>
          <w:iCs/>
          <w:color w:val="000000"/>
        </w:rPr>
        <w:t>(in preparation</w:t>
      </w:r>
      <w:r w:rsidRPr="00A12B84">
        <w:rPr>
          <w:rFonts w:ascii="Arial" w:eastAsia="Times New Roman" w:hAnsi="Arial" w:cs="Arial"/>
          <w:color w:val="000000"/>
        </w:rPr>
        <w:t>). Dietary fat, but not obesity, significantly affects brain reward activity to visual food cues</w:t>
      </w:r>
    </w:p>
    <w:p w14:paraId="1932AC59" w14:textId="5F621D3B" w:rsidR="00347B9A" w:rsidRPr="00A12B84" w:rsidRDefault="00FC35C5" w:rsidP="00A12B84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A12B84">
        <w:rPr>
          <w:rFonts w:ascii="Arial" w:hAnsi="Arial" w:cstheme="minorHAnsi"/>
        </w:rPr>
        <w:t>V.L. Darcey</w:t>
      </w:r>
      <w:r w:rsidRPr="00A12B84">
        <w:rPr>
          <w:rFonts w:ascii="Arial" w:hAnsi="Arial" w:cstheme="minorHAnsi"/>
          <w:b/>
          <w:bCs/>
        </w:rPr>
        <w:t>,</w:t>
      </w:r>
      <w:r w:rsidR="00676A3A" w:rsidRPr="00A12B84">
        <w:rPr>
          <w:rFonts w:ascii="Arial" w:hAnsi="Arial" w:cstheme="minorHAnsi"/>
          <w:b/>
          <w:bCs/>
        </w:rPr>
        <w:t xml:space="preserve"> </w:t>
      </w:r>
      <w:r w:rsidR="00676A3A" w:rsidRPr="00A12B84">
        <w:rPr>
          <w:rFonts w:ascii="Arial" w:hAnsi="Arial" w:cstheme="minorHAnsi"/>
        </w:rPr>
        <w:t>J. Guo,</w:t>
      </w:r>
      <w:r w:rsidRPr="00A12B84">
        <w:rPr>
          <w:rFonts w:ascii="Arial" w:hAnsi="Arial" w:cstheme="minorHAnsi"/>
          <w:b/>
          <w:bCs/>
        </w:rPr>
        <w:t xml:space="preserve"> </w:t>
      </w:r>
      <w:r w:rsidR="00676A3A" w:rsidRPr="00A12B84">
        <w:rPr>
          <w:rFonts w:ascii="Arial" w:hAnsi="Arial" w:cstheme="minorHAnsi"/>
        </w:rPr>
        <w:t>A. Courville</w:t>
      </w:r>
      <w:r w:rsidR="00676A3A" w:rsidRPr="00A12B84">
        <w:rPr>
          <w:rFonts w:ascii="Arial" w:hAnsi="Arial" w:cstheme="minorHAnsi"/>
          <w:b/>
          <w:bCs/>
        </w:rPr>
        <w:t xml:space="preserve">, </w:t>
      </w:r>
      <w:r w:rsidRPr="00A12B84">
        <w:rPr>
          <w:rFonts w:ascii="Arial" w:hAnsi="Arial" w:cstheme="minorHAnsi"/>
          <w:b/>
          <w:bCs/>
        </w:rPr>
        <w:t>I. Gallagher</w:t>
      </w:r>
      <w:r w:rsidRPr="00A12B84">
        <w:rPr>
          <w:rFonts w:ascii="Arial" w:hAnsi="Arial" w:cstheme="minorHAnsi"/>
        </w:rPr>
        <w:t xml:space="preserve">, J.A. Avery, K.W. Simmons, J. </w:t>
      </w:r>
      <w:proofErr w:type="spellStart"/>
      <w:r w:rsidRPr="00A12B84">
        <w:rPr>
          <w:rFonts w:ascii="Arial" w:hAnsi="Arial" w:cstheme="minorHAnsi"/>
        </w:rPr>
        <w:t>Ingeholm</w:t>
      </w:r>
      <w:proofErr w:type="spellEnd"/>
      <w:r w:rsidRPr="00A12B84">
        <w:rPr>
          <w:rFonts w:ascii="Arial" w:hAnsi="Arial" w:cstheme="minorHAnsi"/>
        </w:rPr>
        <w:t>, A. Martin, K.D. Hall (</w:t>
      </w:r>
      <w:r w:rsidRPr="00A12B84">
        <w:rPr>
          <w:rFonts w:ascii="Arial" w:hAnsi="Arial" w:cstheme="minorHAnsi"/>
          <w:i/>
          <w:iCs/>
        </w:rPr>
        <w:t>in preparation</w:t>
      </w:r>
      <w:r w:rsidRPr="00A12B84">
        <w:rPr>
          <w:rFonts w:ascii="Arial" w:hAnsi="Arial" w:cstheme="minorHAnsi"/>
        </w:rPr>
        <w:t xml:space="preserve">). </w:t>
      </w:r>
      <w:r w:rsidRPr="00A12B84">
        <w:rPr>
          <w:rFonts w:ascii="Arial" w:eastAsia="Times New Roman" w:hAnsi="Arial" w:cstheme="minorHAnsi"/>
          <w:color w:val="000000"/>
        </w:rPr>
        <w:t xml:space="preserve">A Low-fat but not low carb restriction diet induces changes in reward circuitry and </w:t>
      </w:r>
      <w:r w:rsidRPr="00A12B84">
        <w:rPr>
          <w:rFonts w:ascii="Arial" w:eastAsia="Times New Roman" w:hAnsi="Arial" w:cs="Arial"/>
          <w:color w:val="000000"/>
        </w:rPr>
        <w:t>related food preferences: A</w:t>
      </w:r>
      <w:r w:rsidR="007303F8" w:rsidRPr="00A12B84">
        <w:rPr>
          <w:rFonts w:ascii="Arial" w:eastAsia="Times New Roman" w:hAnsi="Arial" w:cs="Arial"/>
          <w:color w:val="000000"/>
        </w:rPr>
        <w:t>n</w:t>
      </w:r>
      <w:r w:rsidRPr="00A12B84">
        <w:rPr>
          <w:rFonts w:ascii="Arial" w:eastAsia="Times New Roman" w:hAnsi="Arial" w:cs="Arial"/>
          <w:color w:val="000000"/>
        </w:rPr>
        <w:t xml:space="preserve"> fMRI and PET study. </w:t>
      </w:r>
    </w:p>
    <w:p w14:paraId="696DB662" w14:textId="6AE974CC" w:rsidR="00347B9A" w:rsidRPr="00A12B84" w:rsidRDefault="0062776C" w:rsidP="00347B9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12B84">
        <w:rPr>
          <w:rFonts w:ascii="Arial" w:hAnsi="Arial" w:cs="Arial"/>
          <w:color w:val="000000"/>
        </w:rPr>
        <w:t>K.D. Hal</w:t>
      </w:r>
      <w:r w:rsidR="000C0599" w:rsidRPr="00A12B84">
        <w:rPr>
          <w:rFonts w:ascii="Arial" w:hAnsi="Arial" w:cs="Arial"/>
          <w:color w:val="000000"/>
        </w:rPr>
        <w:t>l,</w:t>
      </w:r>
      <w:r w:rsidRPr="00A12B84">
        <w:rPr>
          <w:rFonts w:ascii="Arial" w:hAnsi="Arial" w:cs="Arial"/>
          <w:color w:val="000000"/>
        </w:rPr>
        <w:t xml:space="preserve"> Guo, A. B. Courville, J. Boring, R. </w:t>
      </w:r>
      <w:proofErr w:type="spellStart"/>
      <w:r w:rsidRPr="00A12B84">
        <w:rPr>
          <w:rFonts w:ascii="Arial" w:hAnsi="Arial" w:cs="Arial"/>
          <w:color w:val="000000"/>
        </w:rPr>
        <w:t>Brychta</w:t>
      </w:r>
      <w:proofErr w:type="spellEnd"/>
      <w:r w:rsidRPr="00A12B84">
        <w:rPr>
          <w:rFonts w:ascii="Arial" w:hAnsi="Arial" w:cs="Arial"/>
          <w:color w:val="000000"/>
        </w:rPr>
        <w:t xml:space="preserve">, K.Y. Chen, V. Darcey, C.G. Forde, </w:t>
      </w:r>
      <w:r w:rsidRPr="00A12B84">
        <w:rPr>
          <w:rFonts w:ascii="Arial" w:hAnsi="Arial" w:cs="Arial"/>
          <w:b/>
          <w:bCs/>
          <w:color w:val="000000"/>
        </w:rPr>
        <w:t>I. Gallagher</w:t>
      </w:r>
      <w:r w:rsidRPr="00A12B84">
        <w:rPr>
          <w:rFonts w:ascii="Arial" w:hAnsi="Arial" w:cs="Arial"/>
          <w:color w:val="000000"/>
        </w:rPr>
        <w:t xml:space="preserve">, A.M. Gharib, R. Howard, P.V. Joseph, L. </w:t>
      </w:r>
      <w:proofErr w:type="spellStart"/>
      <w:r w:rsidRPr="00A12B84">
        <w:rPr>
          <w:rFonts w:ascii="Arial" w:hAnsi="Arial" w:cs="Arial"/>
          <w:color w:val="000000"/>
        </w:rPr>
        <w:t>Milley</w:t>
      </w:r>
      <w:proofErr w:type="spellEnd"/>
      <w:r w:rsidRPr="00A12B84">
        <w:rPr>
          <w:rFonts w:ascii="Arial" w:hAnsi="Arial" w:cs="Arial"/>
          <w:color w:val="000000"/>
        </w:rPr>
        <w:t xml:space="preserve">, R. </w:t>
      </w:r>
      <w:proofErr w:type="spellStart"/>
      <w:r w:rsidRPr="00A12B84">
        <w:rPr>
          <w:rFonts w:ascii="Arial" w:hAnsi="Arial" w:cs="Arial"/>
          <w:color w:val="000000"/>
        </w:rPr>
        <w:t>Ouwerkerk</w:t>
      </w:r>
      <w:proofErr w:type="spellEnd"/>
      <w:r w:rsidRPr="00A12B84">
        <w:rPr>
          <w:rFonts w:ascii="Arial" w:hAnsi="Arial" w:cs="Arial"/>
          <w:color w:val="000000"/>
        </w:rPr>
        <w:t xml:space="preserve">, K. </w:t>
      </w:r>
      <w:proofErr w:type="spellStart"/>
      <w:r w:rsidRPr="00A12B84">
        <w:rPr>
          <w:rFonts w:ascii="Arial" w:hAnsi="Arial" w:cs="Arial"/>
          <w:color w:val="000000"/>
        </w:rPr>
        <w:t>Raisinger</w:t>
      </w:r>
      <w:proofErr w:type="spellEnd"/>
      <w:r w:rsidRPr="00A12B84">
        <w:rPr>
          <w:rFonts w:ascii="Arial" w:hAnsi="Arial" w:cs="Arial"/>
          <w:color w:val="000000"/>
        </w:rPr>
        <w:t xml:space="preserve">, I. </w:t>
      </w:r>
      <w:proofErr w:type="spellStart"/>
      <w:r w:rsidRPr="00A12B84">
        <w:rPr>
          <w:rFonts w:ascii="Arial" w:hAnsi="Arial" w:cs="Arial"/>
          <w:color w:val="000000"/>
        </w:rPr>
        <w:t>Rozga</w:t>
      </w:r>
      <w:proofErr w:type="spellEnd"/>
      <w:r w:rsidRPr="00A12B84">
        <w:rPr>
          <w:rFonts w:ascii="Arial" w:hAnsi="Arial" w:cs="Arial"/>
          <w:color w:val="000000"/>
        </w:rPr>
        <w:t xml:space="preserve">, A. Schick, M. </w:t>
      </w:r>
      <w:proofErr w:type="spellStart"/>
      <w:r w:rsidRPr="00A12B84">
        <w:rPr>
          <w:rFonts w:ascii="Arial" w:hAnsi="Arial" w:cs="Arial"/>
          <w:color w:val="000000"/>
        </w:rPr>
        <w:t>Stagliano</w:t>
      </w:r>
      <w:proofErr w:type="spellEnd"/>
      <w:r w:rsidRPr="00A12B84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A12B84">
        <w:rPr>
          <w:rFonts w:ascii="Arial" w:hAnsi="Arial" w:cs="Arial"/>
          <w:color w:val="000000"/>
        </w:rPr>
        <w:t>S.Torres</w:t>
      </w:r>
      <w:proofErr w:type="spellEnd"/>
      <w:proofErr w:type="gramEnd"/>
      <w:r w:rsidRPr="00A12B84">
        <w:rPr>
          <w:rFonts w:ascii="Arial" w:hAnsi="Arial" w:cs="Arial"/>
          <w:color w:val="000000"/>
        </w:rPr>
        <w:t>, M. Walter, P. Walter, S. Yang, S.T. Chung (</w:t>
      </w:r>
      <w:r w:rsidR="00543461" w:rsidRPr="00A12B84">
        <w:rPr>
          <w:rFonts w:ascii="Arial" w:hAnsi="Arial" w:cs="Arial"/>
          <w:color w:val="000000"/>
        </w:rPr>
        <w:t>2021</w:t>
      </w:r>
      <w:r w:rsidRPr="00A12B84">
        <w:rPr>
          <w:rFonts w:ascii="Arial" w:hAnsi="Arial" w:cs="Arial"/>
          <w:color w:val="000000"/>
        </w:rPr>
        <w:t xml:space="preserve">). </w:t>
      </w:r>
      <w:r w:rsidRPr="00A12B84">
        <w:rPr>
          <w:rFonts w:ascii="Arial" w:hAnsi="Arial" w:cs="Arial"/>
        </w:rPr>
        <w:t xml:space="preserve">A plant-based, low-fat diet decreases ad libitum energy intake compared to an animal-based, ketogenic diet: An inpatient </w:t>
      </w:r>
      <w:r w:rsidRPr="00A12B84">
        <w:rPr>
          <w:rFonts w:ascii="Arial" w:hAnsi="Arial" w:cs="Arial"/>
          <w:color w:val="000000" w:themeColor="text1"/>
        </w:rPr>
        <w:t>randomized crossover trial. Natur</w:t>
      </w:r>
      <w:r w:rsidR="000C0599" w:rsidRPr="00A12B84">
        <w:rPr>
          <w:rFonts w:ascii="Arial" w:hAnsi="Arial" w:cs="Arial"/>
          <w:color w:val="000000" w:themeColor="text1"/>
        </w:rPr>
        <w:t>e</w:t>
      </w:r>
      <w:r w:rsidR="00347B9A" w:rsidRPr="00A12B84">
        <w:rPr>
          <w:rFonts w:ascii="Arial" w:hAnsi="Arial" w:cs="Arial"/>
          <w:color w:val="000000" w:themeColor="text1"/>
        </w:rPr>
        <w:t xml:space="preserve"> Medicine</w:t>
      </w:r>
      <w:r w:rsidR="000C0599" w:rsidRPr="00A12B84">
        <w:rPr>
          <w:rFonts w:ascii="Arial" w:hAnsi="Arial" w:cs="Arial"/>
          <w:color w:val="000000" w:themeColor="text1"/>
        </w:rPr>
        <w:t>.</w:t>
      </w:r>
    </w:p>
    <w:p w14:paraId="1B1937C2" w14:textId="30448E09" w:rsidR="00A874E1" w:rsidRPr="00A80DCB" w:rsidRDefault="00364501" w:rsidP="007303F8">
      <w:pPr>
        <w:widowControl w:val="0"/>
        <w:rPr>
          <w:rFonts w:ascii="Arial" w:eastAsia="Times New Roman" w:hAnsi="Arial" w:cs="Arial"/>
          <w:b/>
          <w:kern w:val="28"/>
          <w:u w:val="single"/>
        </w:rPr>
      </w:pPr>
      <w:r w:rsidRPr="00A80DCB">
        <w:rPr>
          <w:rFonts w:ascii="Arial" w:eastAsia="Times New Roman" w:hAnsi="Arial" w:cs="Arial"/>
          <w:b/>
          <w:kern w:val="28"/>
          <w:u w:val="single"/>
        </w:rPr>
        <w:lastRenderedPageBreak/>
        <w:t>PRESENTATIONS</w:t>
      </w:r>
    </w:p>
    <w:p w14:paraId="282DD101" w14:textId="06193750" w:rsidR="006E236C" w:rsidRPr="00A80DCB" w:rsidRDefault="007A5AFF" w:rsidP="006E236C">
      <w:pPr>
        <w:widowControl w:val="0"/>
        <w:spacing w:line="240" w:lineRule="auto"/>
        <w:rPr>
          <w:rFonts w:ascii="Arial" w:eastAsia="Times New Roman" w:hAnsi="Arial" w:cs="Arial"/>
          <w:b/>
          <w:kern w:val="28"/>
          <w:u w:val="single"/>
        </w:rPr>
      </w:pPr>
      <w:r w:rsidRPr="00A80DCB">
        <w:rPr>
          <w:rFonts w:ascii="Arial" w:eastAsia="Times New Roman" w:hAnsi="Arial" w:cs="Arial"/>
          <w:b/>
          <w:kern w:val="28"/>
          <w:u w:val="single"/>
        </w:rPr>
        <w:t>Invited</w:t>
      </w:r>
    </w:p>
    <w:p w14:paraId="177CD0EA" w14:textId="2161D62F" w:rsidR="00102442" w:rsidRPr="00A80DCB" w:rsidRDefault="00102442" w:rsidP="00102442">
      <w:pPr>
        <w:ind w:left="1440" w:hanging="1440"/>
        <w:rPr>
          <w:rFonts w:ascii="Arial" w:hAnsi="Arial" w:cs="Arial"/>
          <w:i/>
          <w:iCs/>
        </w:rPr>
      </w:pPr>
      <w:r w:rsidRPr="00A80DCB">
        <w:rPr>
          <w:rFonts w:ascii="Arial" w:hAnsi="Arial" w:cs="Arial"/>
        </w:rPr>
        <w:t>Spring 2020</w:t>
      </w:r>
      <w:r w:rsidRPr="00A80DCB">
        <w:rPr>
          <w:rFonts w:ascii="Arial" w:hAnsi="Arial" w:cs="Arial"/>
        </w:rPr>
        <w:tab/>
        <w:t xml:space="preserve">Diabetes, Endocrinology, Obesity Brach Journal Club, NIDDK: </w:t>
      </w:r>
      <w:r w:rsidRPr="00A80DCB">
        <w:rPr>
          <w:rFonts w:ascii="Arial" w:hAnsi="Arial" w:cs="Arial"/>
          <w:i/>
          <w:iCs/>
        </w:rPr>
        <w:t>Causal Link between n-3 Polyunsaturated Fatty Acid Deficiency and Motivation Deficits: A review.</w:t>
      </w:r>
    </w:p>
    <w:p w14:paraId="06AC1969" w14:textId="41628132" w:rsidR="006E236C" w:rsidRPr="00A80DCB" w:rsidRDefault="00102442" w:rsidP="00102442">
      <w:pPr>
        <w:ind w:left="1440" w:hanging="1440"/>
        <w:rPr>
          <w:rFonts w:ascii="Arial" w:hAnsi="Arial" w:cs="Arial"/>
        </w:rPr>
      </w:pPr>
      <w:r w:rsidRPr="00A80DCB">
        <w:rPr>
          <w:rFonts w:ascii="Arial" w:hAnsi="Arial" w:cs="Arial"/>
        </w:rPr>
        <w:t>Winter 2018</w:t>
      </w:r>
      <w:r w:rsidRPr="00A80DCB">
        <w:rPr>
          <w:rFonts w:ascii="Arial" w:hAnsi="Arial" w:cs="Arial"/>
        </w:rPr>
        <w:tab/>
        <w:t xml:space="preserve">Arrowhead High School: Advanced Psychology Special Guest Presentations: </w:t>
      </w:r>
      <w:r w:rsidRPr="00A80DCB">
        <w:rPr>
          <w:rFonts w:ascii="Arial" w:hAnsi="Arial" w:cs="Arial"/>
          <w:i/>
        </w:rPr>
        <w:t>Psych Stuff in the Real World.</w:t>
      </w:r>
    </w:p>
    <w:p w14:paraId="457BE6FB" w14:textId="38D85886" w:rsidR="007A5AFF" w:rsidRPr="00A80DCB" w:rsidRDefault="007A5AFF" w:rsidP="003A465D">
      <w:pPr>
        <w:widowControl w:val="0"/>
        <w:spacing w:line="240" w:lineRule="auto"/>
        <w:rPr>
          <w:rFonts w:ascii="Arial" w:eastAsia="Times New Roman" w:hAnsi="Arial" w:cs="Arial"/>
          <w:b/>
          <w:kern w:val="28"/>
          <w:u w:val="single"/>
        </w:rPr>
      </w:pPr>
      <w:r w:rsidRPr="00A80DCB">
        <w:rPr>
          <w:rFonts w:ascii="Arial" w:eastAsia="Times New Roman" w:hAnsi="Arial" w:cs="Arial"/>
          <w:b/>
          <w:kern w:val="28"/>
          <w:u w:val="single"/>
        </w:rPr>
        <w:t>Conference</w:t>
      </w:r>
    </w:p>
    <w:p w14:paraId="5EC8D3EF" w14:textId="0EB20BDD" w:rsidR="00E402EF" w:rsidRPr="00A80DCB" w:rsidRDefault="00E402EF" w:rsidP="003A465D">
      <w:pPr>
        <w:widowControl w:val="0"/>
        <w:spacing w:line="240" w:lineRule="auto"/>
        <w:rPr>
          <w:rFonts w:ascii="Arial" w:eastAsia="Times New Roman" w:hAnsi="Arial" w:cs="Arial"/>
          <w:b/>
          <w:kern w:val="28"/>
        </w:rPr>
      </w:pPr>
      <w:r w:rsidRPr="00A80DCB">
        <w:rPr>
          <w:rFonts w:ascii="Arial" w:eastAsia="Times New Roman" w:hAnsi="Arial" w:cs="Arial"/>
          <w:b/>
          <w:kern w:val="28"/>
        </w:rPr>
        <w:t>Oral</w:t>
      </w:r>
    </w:p>
    <w:p w14:paraId="7A64067D" w14:textId="01513D74" w:rsidR="00074E33" w:rsidRPr="00074E33" w:rsidRDefault="00074E33" w:rsidP="00074E33">
      <w:pPr>
        <w:pStyle w:val="ListParagraph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i/>
          <w:iCs/>
        </w:rPr>
      </w:pPr>
      <w:r w:rsidRPr="00074E33">
        <w:rPr>
          <w:rFonts w:ascii="Arial" w:eastAsia="Times New Roman" w:hAnsi="Arial" w:cs="Arial"/>
          <w:b/>
          <w:bCs/>
          <w:color w:val="000000"/>
        </w:rPr>
        <w:t>I. Gallagher</w:t>
      </w:r>
      <w:r w:rsidRPr="00074E33">
        <w:rPr>
          <w:rFonts w:ascii="Arial" w:eastAsia="Times New Roman" w:hAnsi="Arial" w:cs="Arial"/>
          <w:color w:val="000000"/>
        </w:rPr>
        <w:t xml:space="preserve">, V. L. Darcey, J. A. Avery, A. B. Courville, J. Guo, K.W. Simmons, J. </w:t>
      </w:r>
      <w:proofErr w:type="spellStart"/>
      <w:r w:rsidRPr="00074E33">
        <w:rPr>
          <w:rFonts w:ascii="Arial" w:eastAsia="Times New Roman" w:hAnsi="Arial" w:cs="Arial"/>
          <w:color w:val="000000"/>
        </w:rPr>
        <w:t>Ingeholm</w:t>
      </w:r>
      <w:proofErr w:type="spellEnd"/>
      <w:r w:rsidRPr="00074E33">
        <w:rPr>
          <w:rFonts w:ascii="Arial" w:eastAsia="Times New Roman" w:hAnsi="Arial" w:cs="Arial"/>
          <w:color w:val="000000"/>
        </w:rPr>
        <w:t>, A. Martin, K. D. Hall. Dietary</w:t>
      </w:r>
      <w:r w:rsidRPr="00074E33">
        <w:rPr>
          <w:rFonts w:ascii="Arial" w:eastAsia="Times New Roman" w:hAnsi="Arial" w:cs="Arial"/>
          <w:i/>
          <w:iCs/>
          <w:color w:val="000000"/>
        </w:rPr>
        <w:t xml:space="preserve"> fat, but not obesity, significantly affects brain reward activity to visual food cues. </w:t>
      </w:r>
      <w:r>
        <w:rPr>
          <w:rFonts w:ascii="Arial" w:eastAsia="Times New Roman" w:hAnsi="Arial" w:cs="Arial"/>
          <w:color w:val="000000"/>
        </w:rPr>
        <w:t xml:space="preserve">Functional Imaging II discussion. </w:t>
      </w:r>
      <w:r w:rsidRPr="00074E33">
        <w:rPr>
          <w:rFonts w:ascii="Arial" w:eastAsia="Times New Roman" w:hAnsi="Arial" w:cs="Arial"/>
          <w:color w:val="000000"/>
        </w:rPr>
        <w:t>Society for Neuroscience Annual Meeting (</w:t>
      </w:r>
      <w:r>
        <w:rPr>
          <w:rFonts w:ascii="Arial" w:eastAsia="Times New Roman" w:hAnsi="Arial" w:cs="Arial"/>
          <w:color w:val="000000"/>
        </w:rPr>
        <w:t xml:space="preserve">Virtual, </w:t>
      </w:r>
      <w:r w:rsidRPr="00074E33">
        <w:rPr>
          <w:rFonts w:ascii="Arial" w:eastAsia="Times New Roman" w:hAnsi="Arial" w:cs="Arial"/>
          <w:color w:val="000000"/>
        </w:rPr>
        <w:t xml:space="preserve">2021). </w:t>
      </w:r>
    </w:p>
    <w:p w14:paraId="2BBC7514" w14:textId="2FAF7D3B" w:rsidR="00E402EF" w:rsidRPr="00A80DCB" w:rsidRDefault="00E402EF" w:rsidP="00E402EF">
      <w:pPr>
        <w:pStyle w:val="ListParagraph"/>
        <w:numPr>
          <w:ilvl w:val="0"/>
          <w:numId w:val="19"/>
        </w:numPr>
        <w:tabs>
          <w:tab w:val="left" w:pos="6120"/>
          <w:tab w:val="left" w:pos="6750"/>
        </w:tabs>
        <w:rPr>
          <w:rFonts w:ascii="Arial" w:hAnsi="Arial" w:cs="Arial"/>
          <w:color w:val="000000"/>
        </w:rPr>
      </w:pPr>
      <w:r w:rsidRPr="00A80DCB">
        <w:rPr>
          <w:rFonts w:ascii="Arial" w:hAnsi="Arial" w:cs="Arial"/>
          <w:b/>
          <w:bCs/>
          <w:color w:val="000000"/>
        </w:rPr>
        <w:t>Gallagher, I</w:t>
      </w:r>
      <w:r w:rsidRPr="00A80DCB">
        <w:rPr>
          <w:rFonts w:ascii="Arial" w:hAnsi="Arial" w:cs="Arial"/>
          <w:color w:val="000000"/>
        </w:rPr>
        <w:t xml:space="preserve">, K.D. Hall, J. Guo, A. B. Courville, J. Boring, R. </w:t>
      </w:r>
      <w:proofErr w:type="spellStart"/>
      <w:r w:rsidRPr="00A80DCB">
        <w:rPr>
          <w:rFonts w:ascii="Arial" w:hAnsi="Arial" w:cs="Arial"/>
          <w:color w:val="000000"/>
        </w:rPr>
        <w:t>Brychta</w:t>
      </w:r>
      <w:proofErr w:type="spellEnd"/>
      <w:r w:rsidRPr="00A80DCB">
        <w:rPr>
          <w:rFonts w:ascii="Arial" w:hAnsi="Arial" w:cs="Arial"/>
          <w:color w:val="000000"/>
        </w:rPr>
        <w:t xml:space="preserve">, K.Y. Chen, V. Darcey, C.G. Forde, A.M. Gharib, R. Howard, P.V. Joseph, L. </w:t>
      </w:r>
      <w:proofErr w:type="spellStart"/>
      <w:r w:rsidRPr="00A80DCB">
        <w:rPr>
          <w:rFonts w:ascii="Arial" w:hAnsi="Arial" w:cs="Arial"/>
          <w:color w:val="000000"/>
        </w:rPr>
        <w:t>Milley</w:t>
      </w:r>
      <w:proofErr w:type="spellEnd"/>
      <w:r w:rsidRPr="00A80DCB">
        <w:rPr>
          <w:rFonts w:ascii="Arial" w:hAnsi="Arial" w:cs="Arial"/>
          <w:color w:val="000000"/>
        </w:rPr>
        <w:t xml:space="preserve">, R. </w:t>
      </w:r>
      <w:proofErr w:type="spellStart"/>
      <w:r w:rsidRPr="00A80DCB">
        <w:rPr>
          <w:rFonts w:ascii="Arial" w:hAnsi="Arial" w:cs="Arial"/>
          <w:color w:val="000000"/>
        </w:rPr>
        <w:t>Ouwerkerk</w:t>
      </w:r>
      <w:proofErr w:type="spellEnd"/>
      <w:r w:rsidRPr="00A80DCB">
        <w:rPr>
          <w:rFonts w:ascii="Arial" w:hAnsi="Arial" w:cs="Arial"/>
          <w:color w:val="000000"/>
        </w:rPr>
        <w:t xml:space="preserve">, K. </w:t>
      </w:r>
      <w:proofErr w:type="spellStart"/>
      <w:r w:rsidRPr="00A80DCB">
        <w:rPr>
          <w:rFonts w:ascii="Arial" w:hAnsi="Arial" w:cs="Arial"/>
          <w:color w:val="000000"/>
        </w:rPr>
        <w:t>Raisinger</w:t>
      </w:r>
      <w:proofErr w:type="spellEnd"/>
      <w:r w:rsidRPr="00A80DCB">
        <w:rPr>
          <w:rFonts w:ascii="Arial" w:hAnsi="Arial" w:cs="Arial"/>
          <w:color w:val="000000"/>
        </w:rPr>
        <w:t xml:space="preserve">, I. </w:t>
      </w:r>
      <w:proofErr w:type="spellStart"/>
      <w:r w:rsidRPr="00A80DCB">
        <w:rPr>
          <w:rFonts w:ascii="Arial" w:hAnsi="Arial" w:cs="Arial"/>
          <w:color w:val="000000"/>
        </w:rPr>
        <w:t>Rozga</w:t>
      </w:r>
      <w:proofErr w:type="spellEnd"/>
      <w:r w:rsidRPr="00A80DCB">
        <w:rPr>
          <w:rFonts w:ascii="Arial" w:hAnsi="Arial" w:cs="Arial"/>
          <w:color w:val="000000"/>
        </w:rPr>
        <w:t xml:space="preserve">, A. Schick, M. </w:t>
      </w:r>
      <w:proofErr w:type="spellStart"/>
      <w:r w:rsidRPr="00A80DCB">
        <w:rPr>
          <w:rFonts w:ascii="Arial" w:hAnsi="Arial" w:cs="Arial"/>
          <w:color w:val="000000"/>
        </w:rPr>
        <w:t>Stagliano</w:t>
      </w:r>
      <w:proofErr w:type="spellEnd"/>
      <w:r w:rsidRPr="00A80DCB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A80DCB">
        <w:rPr>
          <w:rFonts w:ascii="Arial" w:hAnsi="Arial" w:cs="Arial"/>
          <w:color w:val="000000"/>
        </w:rPr>
        <w:t>S.Torres</w:t>
      </w:r>
      <w:proofErr w:type="spellEnd"/>
      <w:proofErr w:type="gramEnd"/>
      <w:r w:rsidRPr="00A80DCB">
        <w:rPr>
          <w:rFonts w:ascii="Arial" w:hAnsi="Arial" w:cs="Arial"/>
          <w:color w:val="000000"/>
        </w:rPr>
        <w:t xml:space="preserve">, M. Walter, P. Walter, S. Yang, S.T. Chung. </w:t>
      </w:r>
      <w:r w:rsidRPr="00A80DCB">
        <w:rPr>
          <w:rFonts w:ascii="Arial" w:hAnsi="Arial" w:cs="Arial"/>
          <w:i/>
          <w:iCs/>
          <w:color w:val="000000"/>
        </w:rPr>
        <w:t xml:space="preserve">Ad Libitum Energy Intake Differences Between a Plant-Based, Low-Fat Diet and an Animal-Based, Low-Carbohydrate Diet: </w:t>
      </w:r>
      <w:r w:rsidRPr="00A80DCB">
        <w:rPr>
          <w:rFonts w:ascii="Arial" w:hAnsi="Arial" w:cs="Arial"/>
          <w:i/>
          <w:iCs/>
          <w:color w:val="000000"/>
        </w:rPr>
        <w:br/>
        <w:t>An Inpatient Randomized Crossover Study.</w:t>
      </w:r>
      <w:r w:rsidRPr="00A80DCB">
        <w:rPr>
          <w:rFonts w:ascii="Arial" w:hAnsi="Arial" w:cs="Arial"/>
          <w:color w:val="000000"/>
        </w:rPr>
        <w:t xml:space="preserve"> Obesity Week, The Obesity Society Virtual Oral Presentation (2020).</w:t>
      </w:r>
    </w:p>
    <w:p w14:paraId="64BD430E" w14:textId="2D267EB9" w:rsidR="00E402EF" w:rsidRPr="00A80DCB" w:rsidRDefault="00E402EF" w:rsidP="003A465D">
      <w:pPr>
        <w:widowControl w:val="0"/>
        <w:spacing w:line="240" w:lineRule="auto"/>
        <w:rPr>
          <w:rFonts w:ascii="Arial" w:eastAsia="Times New Roman" w:hAnsi="Arial" w:cs="Arial"/>
          <w:b/>
          <w:kern w:val="28"/>
        </w:rPr>
      </w:pPr>
      <w:r w:rsidRPr="00A80DCB">
        <w:rPr>
          <w:rFonts w:ascii="Arial" w:eastAsia="Times New Roman" w:hAnsi="Arial" w:cs="Arial"/>
          <w:b/>
          <w:kern w:val="28"/>
        </w:rPr>
        <w:t>Poster</w:t>
      </w:r>
    </w:p>
    <w:p w14:paraId="56EF8936" w14:textId="09BBF2ED" w:rsidR="00023C5A" w:rsidRPr="00023C5A" w:rsidRDefault="00023C5A" w:rsidP="00347B9A">
      <w:pPr>
        <w:pStyle w:val="ListParagraph"/>
        <w:numPr>
          <w:ilvl w:val="0"/>
          <w:numId w:val="15"/>
        </w:numPr>
        <w:rPr>
          <w:rFonts w:ascii="Arial" w:hAnsi="Arial" w:cs="Times New Roman"/>
        </w:rPr>
      </w:pPr>
      <w:r w:rsidRPr="00A80DCB">
        <w:rPr>
          <w:rFonts w:ascii="Arial" w:hAnsi="Arial" w:cs="Times New Roman"/>
          <w:b/>
          <w:bCs/>
        </w:rPr>
        <w:t>Gallagher, I</w:t>
      </w:r>
      <w:r w:rsidRPr="00A80DCB">
        <w:rPr>
          <w:rFonts w:ascii="Arial" w:hAnsi="Arial" w:cs="Times New Roman"/>
        </w:rPr>
        <w:t xml:space="preserve">.; V.L. Darcey; J.A. Avery; J. Guo; K. Simmons; J. </w:t>
      </w:r>
      <w:proofErr w:type="spellStart"/>
      <w:r w:rsidRPr="00A80DCB">
        <w:rPr>
          <w:rFonts w:ascii="Arial" w:hAnsi="Arial" w:cs="Times New Roman"/>
        </w:rPr>
        <w:t>Ingeholm</w:t>
      </w:r>
      <w:proofErr w:type="spellEnd"/>
      <w:r w:rsidRPr="00A80DCB">
        <w:rPr>
          <w:rFonts w:ascii="Arial" w:hAnsi="Arial" w:cs="Times New Roman"/>
        </w:rPr>
        <w:t>; A. Martin; K.D. Hall.</w:t>
      </w:r>
      <w:r>
        <w:rPr>
          <w:rFonts w:ascii="Arial" w:hAnsi="Arial" w:cs="Times New Roman"/>
        </w:rPr>
        <w:t xml:space="preserve"> </w:t>
      </w:r>
      <w:r w:rsidRPr="00023C5A">
        <w:rPr>
          <w:rFonts w:ascii="Arial" w:hAnsi="Arial" w:cs="Times New Roman"/>
          <w:i/>
          <w:iCs/>
        </w:rPr>
        <w:t>Reducing Categorical Claims: No Group Differences in Regional Brain Activity to Visual Food Cues in Individuals with and without Obesity</w:t>
      </w:r>
      <w:r>
        <w:rPr>
          <w:rFonts w:ascii="Arial" w:hAnsi="Arial" w:cs="Times New Roman"/>
        </w:rPr>
        <w:t xml:space="preserve">. NIH Virtual </w:t>
      </w:r>
      <w:proofErr w:type="spellStart"/>
      <w:r>
        <w:rPr>
          <w:rFonts w:ascii="Arial" w:hAnsi="Arial" w:cs="Times New Roman"/>
        </w:rPr>
        <w:t>Postbac</w:t>
      </w:r>
      <w:proofErr w:type="spellEnd"/>
      <w:r>
        <w:rPr>
          <w:rFonts w:ascii="Arial" w:hAnsi="Arial" w:cs="Times New Roman"/>
        </w:rPr>
        <w:t xml:space="preserve"> Poster Day (2021). </w:t>
      </w:r>
    </w:p>
    <w:p w14:paraId="6C7C8753" w14:textId="708FC7C3" w:rsidR="00347B9A" w:rsidRPr="00347B9A" w:rsidRDefault="00347B9A" w:rsidP="00347B9A">
      <w:pPr>
        <w:pStyle w:val="ListParagraph"/>
        <w:numPr>
          <w:ilvl w:val="0"/>
          <w:numId w:val="15"/>
        </w:numPr>
        <w:rPr>
          <w:rFonts w:ascii="Arial" w:hAnsi="Arial" w:cs="Times New Roman"/>
        </w:rPr>
      </w:pPr>
      <w:r w:rsidRPr="00A80DCB">
        <w:rPr>
          <w:rFonts w:ascii="Arial" w:hAnsi="Arial" w:cs="Times New Roman"/>
          <w:b/>
          <w:bCs/>
        </w:rPr>
        <w:t>Gallagher, I</w:t>
      </w:r>
      <w:r w:rsidRPr="00A80DCB">
        <w:rPr>
          <w:rFonts w:ascii="Arial" w:hAnsi="Arial" w:cs="Times New Roman"/>
        </w:rPr>
        <w:t xml:space="preserve">.; V.L. Darcey; J.A. Avery; J. Guo; A. Courville; K. Simmons; J. </w:t>
      </w:r>
      <w:proofErr w:type="spellStart"/>
      <w:r w:rsidRPr="00A80DCB">
        <w:rPr>
          <w:rFonts w:ascii="Arial" w:hAnsi="Arial" w:cs="Times New Roman"/>
        </w:rPr>
        <w:t>Ingeholm</w:t>
      </w:r>
      <w:proofErr w:type="spellEnd"/>
      <w:r w:rsidRPr="00A80DCB">
        <w:rPr>
          <w:rFonts w:ascii="Arial" w:hAnsi="Arial" w:cs="Times New Roman"/>
        </w:rPr>
        <w:t xml:space="preserve">; A. Martin; K.D. Hall. </w:t>
      </w:r>
      <w:r w:rsidRPr="00A80DCB">
        <w:rPr>
          <w:rFonts w:ascii="Arial" w:hAnsi="Arial" w:cs="Times New Roman"/>
          <w:i/>
          <w:iCs/>
        </w:rPr>
        <w:t>Restriction of Dietary Fat, but not Carbohydrate, Dampens Striatal Response to Food Images.</w:t>
      </w:r>
      <w:r>
        <w:rPr>
          <w:rFonts w:ascii="Arial" w:hAnsi="Arial" w:cs="Times New Roman"/>
          <w:i/>
          <w:iCs/>
        </w:rPr>
        <w:t xml:space="preserve"> </w:t>
      </w:r>
      <w:r>
        <w:rPr>
          <w:rFonts w:ascii="Arial" w:hAnsi="Arial" w:cs="Times New Roman"/>
        </w:rPr>
        <w:t>16</w:t>
      </w:r>
      <w:r w:rsidRPr="00347B9A">
        <w:rPr>
          <w:rFonts w:ascii="Arial" w:hAnsi="Arial" w:cs="Times New Roman"/>
          <w:vertAlign w:val="superscript"/>
        </w:rPr>
        <w:t>th</w:t>
      </w:r>
      <w:r>
        <w:rPr>
          <w:rFonts w:ascii="Arial" w:hAnsi="Arial" w:cs="Times New Roman"/>
        </w:rPr>
        <w:t xml:space="preserve"> Annual NIDDK Scientific Conference (2021).</w:t>
      </w:r>
    </w:p>
    <w:p w14:paraId="68C8BDF5" w14:textId="19B26940" w:rsidR="00B43330" w:rsidRPr="00A80DCB" w:rsidRDefault="00FC35C5" w:rsidP="00B43330">
      <w:pPr>
        <w:pStyle w:val="ListParagraph"/>
        <w:numPr>
          <w:ilvl w:val="0"/>
          <w:numId w:val="15"/>
        </w:numPr>
        <w:rPr>
          <w:rFonts w:ascii="Arial" w:hAnsi="Arial" w:cs="Times New Roman"/>
        </w:rPr>
      </w:pPr>
      <w:r w:rsidRPr="00A80DCB">
        <w:rPr>
          <w:rFonts w:ascii="Arial" w:hAnsi="Arial" w:cs="Times New Roman"/>
          <w:b/>
          <w:bCs/>
        </w:rPr>
        <w:t>Gallagher, I</w:t>
      </w:r>
      <w:r w:rsidR="00FB28A6" w:rsidRPr="00A80DCB">
        <w:rPr>
          <w:rFonts w:ascii="Arial" w:hAnsi="Arial" w:cs="Times New Roman"/>
        </w:rPr>
        <w:t xml:space="preserve">.; V.L. Darcey; J.A. Avery; J. Guo; A. Courville; K. Simmons; J. </w:t>
      </w:r>
      <w:proofErr w:type="spellStart"/>
      <w:r w:rsidR="00FB28A6" w:rsidRPr="00A80DCB">
        <w:rPr>
          <w:rFonts w:ascii="Arial" w:hAnsi="Arial" w:cs="Times New Roman"/>
        </w:rPr>
        <w:t>Ingeholm</w:t>
      </w:r>
      <w:proofErr w:type="spellEnd"/>
      <w:r w:rsidR="00FB28A6" w:rsidRPr="00A80DCB">
        <w:rPr>
          <w:rFonts w:ascii="Arial" w:hAnsi="Arial" w:cs="Times New Roman"/>
        </w:rPr>
        <w:t xml:space="preserve">; A. Martin; K.D. Hall. </w:t>
      </w:r>
      <w:r w:rsidR="00FB28A6" w:rsidRPr="00A80DCB">
        <w:rPr>
          <w:rFonts w:ascii="Arial" w:hAnsi="Arial" w:cs="Times New Roman"/>
          <w:i/>
          <w:iCs/>
        </w:rPr>
        <w:t xml:space="preserve">Restriction of Dietary Fat, but not Carbohydrate, Dampens Striatal Response to Food Images. </w:t>
      </w:r>
      <w:r w:rsidR="00FB28A6" w:rsidRPr="00A80DCB">
        <w:rPr>
          <w:rFonts w:ascii="Arial" w:hAnsi="Arial" w:cs="Times New Roman"/>
        </w:rPr>
        <w:t xml:space="preserve">Society for Neuroscience, Virtual Global Connectome (2021). </w:t>
      </w:r>
    </w:p>
    <w:p w14:paraId="341B0851" w14:textId="008539F6" w:rsidR="00B43330" w:rsidRPr="00074E33" w:rsidRDefault="00B43330" w:rsidP="00B43330">
      <w:pPr>
        <w:pStyle w:val="ListParagraph"/>
        <w:numPr>
          <w:ilvl w:val="0"/>
          <w:numId w:val="15"/>
        </w:numPr>
        <w:rPr>
          <w:rFonts w:ascii="Arial" w:hAnsi="Arial" w:cs="Times New Roman"/>
          <w:color w:val="000000" w:themeColor="text1"/>
        </w:rPr>
      </w:pPr>
      <w:r w:rsidRPr="00A80DCB">
        <w:rPr>
          <w:rFonts w:ascii="Arial" w:hAnsi="Arial" w:cs="Times New Roman"/>
        </w:rPr>
        <w:t xml:space="preserve">A. Schick; V.L. </w:t>
      </w:r>
      <w:proofErr w:type="gramStart"/>
      <w:r w:rsidRPr="00A80DCB">
        <w:rPr>
          <w:rFonts w:ascii="Arial" w:hAnsi="Arial" w:cs="Times New Roman"/>
        </w:rPr>
        <w:t>Darcey;  J.</w:t>
      </w:r>
      <w:proofErr w:type="gramEnd"/>
      <w:r w:rsidRPr="00A80DCB">
        <w:rPr>
          <w:rFonts w:ascii="Arial" w:hAnsi="Arial" w:cs="Times New Roman"/>
        </w:rPr>
        <w:t xml:space="preserve"> Guo;</w:t>
      </w:r>
      <w:r w:rsidRPr="00A80DCB">
        <w:rPr>
          <w:rFonts w:ascii="Arial" w:hAnsi="Arial" w:cs="Times New Roman"/>
          <w:b/>
          <w:bCs/>
        </w:rPr>
        <w:t xml:space="preserve"> I</w:t>
      </w:r>
      <w:r w:rsidR="00FC35C5" w:rsidRPr="00A80DCB">
        <w:rPr>
          <w:rFonts w:ascii="Arial" w:hAnsi="Arial" w:cs="Times New Roman"/>
          <w:b/>
          <w:bCs/>
        </w:rPr>
        <w:t>. Gallagher</w:t>
      </w:r>
      <w:r w:rsidRPr="00A80DCB">
        <w:rPr>
          <w:rFonts w:ascii="Arial" w:hAnsi="Arial" w:cs="Times New Roman"/>
        </w:rPr>
        <w:t xml:space="preserve">; K.D. Hall. </w:t>
      </w:r>
      <w:r w:rsidRPr="00A80DCB">
        <w:rPr>
          <w:rFonts w:ascii="Arial" w:hAnsi="Arial" w:cs="Times New Roman"/>
          <w:i/>
          <w:iCs/>
        </w:rPr>
        <w:t xml:space="preserve">A </w:t>
      </w:r>
      <w:r w:rsidR="00074E33" w:rsidRPr="00A80DCB">
        <w:rPr>
          <w:rFonts w:ascii="Arial" w:hAnsi="Arial" w:cs="Times New Roman"/>
          <w:i/>
          <w:iCs/>
        </w:rPr>
        <w:t xml:space="preserve">Tale </w:t>
      </w:r>
      <w:r w:rsidR="00074E33">
        <w:rPr>
          <w:rFonts w:ascii="Arial" w:hAnsi="Arial" w:cs="Times New Roman"/>
          <w:i/>
          <w:iCs/>
        </w:rPr>
        <w:t>of</w:t>
      </w:r>
      <w:r w:rsidR="00074E33" w:rsidRPr="00A80DCB">
        <w:rPr>
          <w:rFonts w:ascii="Arial" w:hAnsi="Arial" w:cs="Times New Roman"/>
          <w:i/>
          <w:iCs/>
        </w:rPr>
        <w:t xml:space="preserve"> Two Tracers: [</w:t>
      </w:r>
      <w:r w:rsidRPr="00A80DCB">
        <w:rPr>
          <w:rFonts w:ascii="Arial" w:hAnsi="Arial" w:cs="Times New Roman"/>
          <w:i/>
          <w:iCs/>
        </w:rPr>
        <w:t>11C</w:t>
      </w:r>
      <w:r w:rsidR="00074E33" w:rsidRPr="00A80DCB">
        <w:rPr>
          <w:rFonts w:ascii="Arial" w:hAnsi="Arial" w:cs="Times New Roman"/>
          <w:i/>
          <w:iCs/>
        </w:rPr>
        <w:t xml:space="preserve">] </w:t>
      </w:r>
      <w:r w:rsidRPr="00A80DCB">
        <w:rPr>
          <w:rFonts w:ascii="Arial" w:hAnsi="Arial" w:cs="Times New Roman"/>
          <w:i/>
          <w:iCs/>
        </w:rPr>
        <w:t xml:space="preserve">Raclopride </w:t>
      </w:r>
      <w:r w:rsidR="00074E33">
        <w:rPr>
          <w:rFonts w:ascii="Arial" w:hAnsi="Arial" w:cs="Times New Roman"/>
          <w:i/>
          <w:iCs/>
        </w:rPr>
        <w:t>a</w:t>
      </w:r>
      <w:r w:rsidR="00074E33" w:rsidRPr="00A80DCB">
        <w:rPr>
          <w:rFonts w:ascii="Arial" w:hAnsi="Arial" w:cs="Times New Roman"/>
          <w:i/>
          <w:iCs/>
        </w:rPr>
        <w:t xml:space="preserve">nd [18] </w:t>
      </w:r>
      <w:proofErr w:type="spellStart"/>
      <w:r w:rsidRPr="00A80DCB">
        <w:rPr>
          <w:rFonts w:ascii="Arial" w:hAnsi="Arial" w:cs="Times New Roman"/>
          <w:i/>
          <w:iCs/>
        </w:rPr>
        <w:t>Fallypride</w:t>
      </w:r>
      <w:proofErr w:type="spellEnd"/>
      <w:r w:rsidRPr="00A80DCB">
        <w:rPr>
          <w:rFonts w:ascii="Arial" w:hAnsi="Arial" w:cs="Times New Roman"/>
          <w:i/>
          <w:iCs/>
        </w:rPr>
        <w:t xml:space="preserve"> </w:t>
      </w:r>
      <w:r w:rsidR="00074E33" w:rsidRPr="00A80DCB">
        <w:rPr>
          <w:rFonts w:ascii="Arial" w:hAnsi="Arial" w:cs="Times New Roman"/>
          <w:i/>
          <w:iCs/>
        </w:rPr>
        <w:t xml:space="preserve">Produce Related Estimates </w:t>
      </w:r>
      <w:r w:rsidR="00074E33">
        <w:rPr>
          <w:rFonts w:ascii="Arial" w:hAnsi="Arial" w:cs="Times New Roman"/>
          <w:i/>
          <w:iCs/>
        </w:rPr>
        <w:t>o</w:t>
      </w:r>
      <w:r w:rsidR="00074E33" w:rsidRPr="00A80DCB">
        <w:rPr>
          <w:rFonts w:ascii="Arial" w:hAnsi="Arial" w:cs="Times New Roman"/>
          <w:i/>
          <w:iCs/>
        </w:rPr>
        <w:t xml:space="preserve">f Dopamine Receptor Binding Potential Across </w:t>
      </w:r>
      <w:r w:rsidR="00074E33">
        <w:rPr>
          <w:rFonts w:ascii="Arial" w:hAnsi="Arial" w:cs="Times New Roman"/>
          <w:i/>
          <w:iCs/>
        </w:rPr>
        <w:t>a</w:t>
      </w:r>
      <w:r w:rsidR="00074E33" w:rsidRPr="00A80DCB">
        <w:rPr>
          <w:rFonts w:ascii="Arial" w:hAnsi="Arial" w:cs="Times New Roman"/>
          <w:i/>
          <w:iCs/>
        </w:rPr>
        <w:t xml:space="preserve"> Wide Range </w:t>
      </w:r>
      <w:r w:rsidR="00074E33">
        <w:rPr>
          <w:rFonts w:ascii="Arial" w:hAnsi="Arial" w:cs="Times New Roman"/>
          <w:i/>
          <w:iCs/>
        </w:rPr>
        <w:t>i</w:t>
      </w:r>
      <w:r w:rsidR="00074E33" w:rsidRPr="00A80DCB">
        <w:rPr>
          <w:rFonts w:ascii="Arial" w:hAnsi="Arial" w:cs="Times New Roman"/>
          <w:i/>
          <w:iCs/>
        </w:rPr>
        <w:t xml:space="preserve">n </w:t>
      </w:r>
      <w:r w:rsidRPr="00A80DCB">
        <w:rPr>
          <w:rFonts w:ascii="Arial" w:hAnsi="Arial" w:cs="Times New Roman"/>
          <w:i/>
          <w:iCs/>
        </w:rPr>
        <w:t xml:space="preserve">BMI </w:t>
      </w:r>
      <w:r w:rsidR="00074E33" w:rsidRPr="00A80DCB">
        <w:rPr>
          <w:rFonts w:ascii="Arial" w:hAnsi="Arial" w:cs="Times New Roman"/>
          <w:i/>
          <w:iCs/>
        </w:rPr>
        <w:t xml:space="preserve">Under Identical, Controlled Clinical Conditions. </w:t>
      </w:r>
      <w:r w:rsidRPr="00A80DCB">
        <w:rPr>
          <w:rFonts w:ascii="Arial" w:hAnsi="Arial" w:cs="Times New Roman"/>
        </w:rPr>
        <w:t>Society for Neuroscience, Virtual Global Connectome (</w:t>
      </w:r>
      <w:r w:rsidRPr="00074E33">
        <w:rPr>
          <w:rFonts w:ascii="Arial" w:hAnsi="Arial" w:cs="Times New Roman"/>
          <w:color w:val="000000" w:themeColor="text1"/>
        </w:rPr>
        <w:t>2021).</w:t>
      </w:r>
    </w:p>
    <w:p w14:paraId="36E77838" w14:textId="4C118544" w:rsidR="003F3B65" w:rsidRPr="00074E33" w:rsidRDefault="006E236C" w:rsidP="00FB28A6">
      <w:pPr>
        <w:pStyle w:val="ListParagraph"/>
        <w:numPr>
          <w:ilvl w:val="0"/>
          <w:numId w:val="15"/>
        </w:numPr>
        <w:tabs>
          <w:tab w:val="left" w:pos="6120"/>
          <w:tab w:val="left" w:pos="6750"/>
        </w:tabs>
        <w:rPr>
          <w:rFonts w:ascii="Arial" w:hAnsi="Arial" w:cs="Arial"/>
          <w:color w:val="000000" w:themeColor="text1"/>
        </w:rPr>
      </w:pPr>
      <w:r w:rsidRPr="00074E33">
        <w:rPr>
          <w:rFonts w:ascii="Arial" w:hAnsi="Arial" w:cs="Times New Roman"/>
          <w:b/>
          <w:bCs/>
          <w:color w:val="000000" w:themeColor="text1"/>
        </w:rPr>
        <w:t>Gallagher, I</w:t>
      </w:r>
      <w:r w:rsidR="00FB28A6" w:rsidRPr="00074E33">
        <w:rPr>
          <w:rFonts w:ascii="Arial" w:hAnsi="Arial" w:cs="Times New Roman"/>
          <w:b/>
          <w:bCs/>
          <w:color w:val="000000" w:themeColor="text1"/>
        </w:rPr>
        <w:t>.</w:t>
      </w:r>
      <w:r w:rsidR="00FB28A6" w:rsidRPr="00074E33">
        <w:rPr>
          <w:rFonts w:ascii="Arial" w:hAnsi="Arial" w:cs="Times New Roman"/>
          <w:color w:val="000000" w:themeColor="text1"/>
        </w:rPr>
        <w:t xml:space="preserve">; </w:t>
      </w:r>
      <w:r w:rsidRPr="00074E33">
        <w:rPr>
          <w:rFonts w:ascii="Arial" w:hAnsi="Arial" w:cs="Times New Roman"/>
          <w:color w:val="000000" w:themeColor="text1"/>
        </w:rPr>
        <w:t xml:space="preserve">J. Boring; A. Courville; J. Guo; R. Howard; L. </w:t>
      </w:r>
      <w:proofErr w:type="spellStart"/>
      <w:r w:rsidRPr="00074E33">
        <w:rPr>
          <w:rFonts w:ascii="Arial" w:hAnsi="Arial" w:cs="Times New Roman"/>
          <w:color w:val="000000" w:themeColor="text1"/>
        </w:rPr>
        <w:t>Milley</w:t>
      </w:r>
      <w:proofErr w:type="spellEnd"/>
      <w:r w:rsidRPr="00074E33">
        <w:rPr>
          <w:rFonts w:ascii="Arial" w:hAnsi="Arial" w:cs="Times New Roman"/>
          <w:color w:val="000000" w:themeColor="text1"/>
        </w:rPr>
        <w:t xml:space="preserve">; K. </w:t>
      </w:r>
      <w:proofErr w:type="spellStart"/>
      <w:r w:rsidRPr="00074E33">
        <w:rPr>
          <w:rFonts w:ascii="Arial" w:hAnsi="Arial" w:cs="Times New Roman"/>
          <w:color w:val="000000" w:themeColor="text1"/>
        </w:rPr>
        <w:t>Raisinger</w:t>
      </w:r>
      <w:proofErr w:type="spellEnd"/>
      <w:r w:rsidRPr="00074E33">
        <w:rPr>
          <w:rFonts w:ascii="Arial" w:hAnsi="Arial" w:cs="Times New Roman"/>
          <w:color w:val="000000" w:themeColor="text1"/>
        </w:rPr>
        <w:t xml:space="preserve">; I. </w:t>
      </w:r>
      <w:proofErr w:type="spellStart"/>
      <w:r w:rsidRPr="00074E33">
        <w:rPr>
          <w:rFonts w:ascii="Arial" w:hAnsi="Arial" w:cs="Times New Roman"/>
          <w:color w:val="000000" w:themeColor="text1"/>
        </w:rPr>
        <w:t>Rozga</w:t>
      </w:r>
      <w:proofErr w:type="spellEnd"/>
      <w:r w:rsidRPr="00074E33">
        <w:rPr>
          <w:rFonts w:ascii="Arial" w:hAnsi="Arial" w:cs="Times New Roman"/>
          <w:color w:val="000000" w:themeColor="text1"/>
        </w:rPr>
        <w:t>; A. Schick</w:t>
      </w:r>
      <w:r w:rsidRPr="00074E33">
        <w:rPr>
          <w:rFonts w:ascii="Arial" w:hAnsi="Arial" w:cs="Arial"/>
          <w:color w:val="000000" w:themeColor="text1"/>
        </w:rPr>
        <w:t xml:space="preserve">; M. </w:t>
      </w:r>
      <w:proofErr w:type="spellStart"/>
      <w:r w:rsidRPr="00074E33">
        <w:rPr>
          <w:rFonts w:ascii="Arial" w:hAnsi="Arial" w:cs="Arial"/>
          <w:color w:val="000000" w:themeColor="text1"/>
        </w:rPr>
        <w:t>Stagliano</w:t>
      </w:r>
      <w:proofErr w:type="spellEnd"/>
      <w:r w:rsidRPr="00074E33">
        <w:rPr>
          <w:rFonts w:ascii="Arial" w:hAnsi="Arial" w:cs="Arial"/>
          <w:color w:val="000000" w:themeColor="text1"/>
        </w:rPr>
        <w:t xml:space="preserve">; S. Torres; S. Yang; S.T. Chung; K. Hall. </w:t>
      </w:r>
      <w:r w:rsidRPr="00074E33">
        <w:rPr>
          <w:rFonts w:ascii="Arial" w:hAnsi="Arial" w:cs="Arial"/>
          <w:i/>
          <w:iCs/>
          <w:color w:val="000000" w:themeColor="text1"/>
        </w:rPr>
        <w:t>Ad Libitum Energy Intake Differences Between a Plant-Based, Low-Fat and an Animal-Based, Low-Carbohydrate Diet: An Inpatient Randomized Crossover Study</w:t>
      </w:r>
      <w:r w:rsidRPr="00074E33">
        <w:rPr>
          <w:rFonts w:ascii="Arial" w:hAnsi="Arial" w:cs="Arial"/>
          <w:color w:val="000000" w:themeColor="text1"/>
        </w:rPr>
        <w:t xml:space="preserve">. American Society for Nutrition, </w:t>
      </w:r>
      <w:r w:rsidR="00E402EF" w:rsidRPr="00074E33">
        <w:rPr>
          <w:rFonts w:ascii="Arial" w:hAnsi="Arial" w:cs="Arial"/>
          <w:color w:val="000000" w:themeColor="text1"/>
        </w:rPr>
        <w:t>V</w:t>
      </w:r>
      <w:r w:rsidRPr="00074E33">
        <w:rPr>
          <w:rFonts w:ascii="Arial" w:hAnsi="Arial" w:cs="Arial"/>
          <w:color w:val="000000" w:themeColor="text1"/>
        </w:rPr>
        <w:t xml:space="preserve">irtual </w:t>
      </w:r>
      <w:r w:rsidR="00E402EF" w:rsidRPr="00074E33">
        <w:rPr>
          <w:rFonts w:ascii="Arial" w:hAnsi="Arial" w:cs="Arial"/>
          <w:color w:val="000000" w:themeColor="text1"/>
        </w:rPr>
        <w:t>P</w:t>
      </w:r>
      <w:r w:rsidRPr="00074E33">
        <w:rPr>
          <w:rFonts w:ascii="Arial" w:hAnsi="Arial" w:cs="Arial"/>
          <w:color w:val="000000" w:themeColor="text1"/>
        </w:rPr>
        <w:t>resentation (2020).</w:t>
      </w:r>
    </w:p>
    <w:p w14:paraId="5E0450F7" w14:textId="1F399209" w:rsidR="003F3B65" w:rsidRPr="00074E33" w:rsidRDefault="003F3B65" w:rsidP="003F3B65">
      <w:pPr>
        <w:pStyle w:val="ListParagraph"/>
        <w:numPr>
          <w:ilvl w:val="0"/>
          <w:numId w:val="15"/>
        </w:numPr>
        <w:tabs>
          <w:tab w:val="left" w:pos="6120"/>
          <w:tab w:val="left" w:pos="6750"/>
        </w:tabs>
        <w:rPr>
          <w:rFonts w:ascii="Arial" w:hAnsi="Arial" w:cs="Arial"/>
          <w:color w:val="000000" w:themeColor="text1"/>
        </w:rPr>
      </w:pP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B. G. Travers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K. </w:t>
      </w:r>
      <w:proofErr w:type="spellStart"/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Ausderau</w:t>
      </w:r>
      <w:proofErr w:type="spellEnd"/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E. R. Dennis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074E3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I. Gallagher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L. Kissinger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N. </w:t>
      </w:r>
      <w:proofErr w:type="spellStart"/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Klans</w:t>
      </w:r>
      <w:proofErr w:type="spellEnd"/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K. A. Phillips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A. K. Reynolds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E. R. Snyder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O. J. Surgent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D. Taylor</w:t>
      </w:r>
      <w:r w:rsidR="009316E0"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O. L. </w:t>
      </w:r>
      <w:proofErr w:type="spellStart"/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>Zarzycki</w:t>
      </w:r>
      <w:proofErr w:type="spellEnd"/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  <w:r w:rsidRPr="00074E33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 xml:space="preserve">Strategies for Successful Neuroimaging &amp; Standardized Assessment in Youth </w:t>
      </w:r>
      <w:proofErr w:type="gramStart"/>
      <w:r w:rsidRPr="00074E33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With</w:t>
      </w:r>
      <w:proofErr w:type="gramEnd"/>
      <w:r w:rsidRPr="00074E33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 xml:space="preserve"> Autism &amp; Sensory Challenges: Applications for Research &amp; Practice. </w:t>
      </w:r>
      <w:r w:rsidRPr="00074E3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American Occupational Therapy Association </w:t>
      </w:r>
      <w:r w:rsidRPr="00074E33">
        <w:rPr>
          <w:rFonts w:ascii="Arial" w:eastAsia="Times New Roman" w:hAnsi="Arial" w:cs="Arial"/>
          <w:color w:val="000000" w:themeColor="text1"/>
        </w:rPr>
        <w:t>Annual Conference &amp; Expo, cancelled (2020).</w:t>
      </w:r>
    </w:p>
    <w:p w14:paraId="47FCF278" w14:textId="328DFE38" w:rsidR="006E236C" w:rsidRPr="00A80DCB" w:rsidRDefault="006E236C" w:rsidP="006E236C">
      <w:pPr>
        <w:pStyle w:val="ListParagraph"/>
        <w:numPr>
          <w:ilvl w:val="0"/>
          <w:numId w:val="15"/>
        </w:numPr>
        <w:tabs>
          <w:tab w:val="left" w:pos="6120"/>
          <w:tab w:val="left" w:pos="6750"/>
        </w:tabs>
        <w:rPr>
          <w:rFonts w:ascii="Arial" w:hAnsi="Arial" w:cs="Arial"/>
          <w:bCs/>
          <w:color w:val="000000"/>
        </w:rPr>
      </w:pPr>
      <w:r w:rsidRPr="00074E33">
        <w:rPr>
          <w:rFonts w:ascii="Arial" w:hAnsi="Arial" w:cs="Arial"/>
          <w:b/>
          <w:bCs/>
          <w:color w:val="000000" w:themeColor="text1"/>
        </w:rPr>
        <w:t>Gallagher I</w:t>
      </w:r>
      <w:r w:rsidR="009316E0" w:rsidRPr="00074E33">
        <w:rPr>
          <w:rFonts w:ascii="Arial" w:hAnsi="Arial" w:cs="Arial"/>
          <w:bCs/>
          <w:color w:val="000000" w:themeColor="text1"/>
        </w:rPr>
        <w:t>.;</w:t>
      </w:r>
      <w:r w:rsidRPr="00074E33">
        <w:rPr>
          <w:rFonts w:ascii="Arial" w:hAnsi="Arial" w:cs="Arial"/>
          <w:bCs/>
          <w:color w:val="000000" w:themeColor="text1"/>
        </w:rPr>
        <w:t xml:space="preserve"> M. del Rosario </w:t>
      </w:r>
      <w:proofErr w:type="spellStart"/>
      <w:r w:rsidRPr="00074E33">
        <w:rPr>
          <w:rFonts w:ascii="Arial" w:hAnsi="Arial" w:cs="Arial"/>
          <w:bCs/>
          <w:color w:val="000000" w:themeColor="text1"/>
        </w:rPr>
        <w:t>García-Meza</w:t>
      </w:r>
      <w:proofErr w:type="spellEnd"/>
      <w:r w:rsidR="009316E0" w:rsidRPr="00074E33">
        <w:rPr>
          <w:rFonts w:ascii="Arial" w:hAnsi="Arial" w:cs="Arial"/>
          <w:bCs/>
          <w:color w:val="000000" w:themeColor="text1"/>
        </w:rPr>
        <w:t>;</w:t>
      </w:r>
      <w:r w:rsidRPr="00074E33">
        <w:rPr>
          <w:rFonts w:ascii="Arial" w:hAnsi="Arial" w:cs="Arial"/>
          <w:bCs/>
          <w:color w:val="000000" w:themeColor="text1"/>
        </w:rPr>
        <w:t xml:space="preserve"> A. Maldonado</w:t>
      </w:r>
      <w:r w:rsidR="009316E0" w:rsidRPr="00074E33">
        <w:rPr>
          <w:rFonts w:ascii="Arial" w:hAnsi="Arial" w:cs="Arial"/>
          <w:bCs/>
          <w:color w:val="000000" w:themeColor="text1"/>
        </w:rPr>
        <w:t>;</w:t>
      </w:r>
      <w:r w:rsidRPr="00074E33">
        <w:rPr>
          <w:rFonts w:ascii="Arial" w:hAnsi="Arial" w:cs="Arial"/>
          <w:bCs/>
          <w:color w:val="000000" w:themeColor="text1"/>
        </w:rPr>
        <w:t xml:space="preserve"> N.W. Solomons. </w:t>
      </w:r>
      <w:r w:rsidRPr="00074E33">
        <w:rPr>
          <w:rFonts w:ascii="Arial" w:hAnsi="Arial" w:cs="Arial"/>
          <w:bCs/>
          <w:i/>
          <w:iCs/>
          <w:color w:val="000000" w:themeColor="text1"/>
        </w:rPr>
        <w:t>Using Bio-electrode Impedance Analysis to Detect Fluid Overflow in Healthy Women in Guatemala</w:t>
      </w:r>
      <w:r w:rsidRPr="00074E33">
        <w:rPr>
          <w:rFonts w:ascii="Arial" w:hAnsi="Arial" w:cs="Arial"/>
          <w:bCs/>
          <w:color w:val="000000" w:themeColor="text1"/>
        </w:rPr>
        <w:t>. Undergraduate Research Symposium Madison</w:t>
      </w:r>
      <w:r w:rsidRPr="00A80DCB">
        <w:rPr>
          <w:rFonts w:ascii="Arial" w:hAnsi="Arial" w:cs="Arial"/>
          <w:bCs/>
          <w:color w:val="000000"/>
        </w:rPr>
        <w:t>, WI (2018).</w:t>
      </w:r>
    </w:p>
    <w:p w14:paraId="4DEEAF2C" w14:textId="66D3FFF6" w:rsidR="006E236C" w:rsidRPr="00A80DCB" w:rsidRDefault="006E236C" w:rsidP="006E236C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</w:rPr>
      </w:pPr>
      <w:r w:rsidRPr="00A80DCB">
        <w:rPr>
          <w:rFonts w:ascii="Arial" w:hAnsi="Arial" w:cs="Arial"/>
          <w:b/>
        </w:rPr>
        <w:lastRenderedPageBreak/>
        <w:t>Gallagher, I.</w:t>
      </w:r>
      <w:r w:rsidR="009316E0" w:rsidRPr="00A80DCB">
        <w:rPr>
          <w:rFonts w:ascii="Arial" w:hAnsi="Arial" w:cs="Arial"/>
        </w:rPr>
        <w:t>;</w:t>
      </w:r>
      <w:r w:rsidRPr="00A80DCB">
        <w:rPr>
          <w:rFonts w:ascii="Arial" w:hAnsi="Arial" w:cs="Arial"/>
        </w:rPr>
        <w:t xml:space="preserve"> A. Gomez</w:t>
      </w:r>
      <w:r w:rsidR="009316E0" w:rsidRPr="00A80DCB">
        <w:rPr>
          <w:rFonts w:ascii="Arial" w:hAnsi="Arial" w:cs="Arial"/>
        </w:rPr>
        <w:t>;</w:t>
      </w:r>
      <w:r w:rsidRPr="00A80DCB">
        <w:rPr>
          <w:rFonts w:ascii="Arial" w:hAnsi="Arial" w:cs="Arial"/>
        </w:rPr>
        <w:t xml:space="preserve"> O. </w:t>
      </w:r>
      <w:proofErr w:type="spellStart"/>
      <w:r w:rsidRPr="00A80DCB">
        <w:rPr>
          <w:rFonts w:ascii="Arial" w:hAnsi="Arial" w:cs="Arial"/>
        </w:rPr>
        <w:t>Dadalko</w:t>
      </w:r>
      <w:proofErr w:type="spellEnd"/>
      <w:r w:rsidR="009316E0" w:rsidRPr="00A80DCB">
        <w:rPr>
          <w:rFonts w:ascii="Arial" w:hAnsi="Arial" w:cs="Arial"/>
        </w:rPr>
        <w:t>;</w:t>
      </w:r>
      <w:r w:rsidRPr="00A80DCB">
        <w:rPr>
          <w:rFonts w:ascii="Arial" w:hAnsi="Arial" w:cs="Arial"/>
        </w:rPr>
        <w:t xml:space="preserve"> K. McLaughlin</w:t>
      </w:r>
      <w:r w:rsidR="009316E0" w:rsidRPr="00A80DCB">
        <w:rPr>
          <w:rFonts w:ascii="Arial" w:hAnsi="Arial" w:cs="Arial"/>
        </w:rPr>
        <w:t>;</w:t>
      </w:r>
      <w:r w:rsidRPr="00A80DCB">
        <w:rPr>
          <w:rFonts w:ascii="Arial" w:hAnsi="Arial" w:cs="Arial"/>
        </w:rPr>
        <w:t xml:space="preserve"> O.J. Surgent</w:t>
      </w:r>
      <w:r w:rsidR="009316E0" w:rsidRPr="00A80DCB">
        <w:rPr>
          <w:rFonts w:ascii="Arial" w:hAnsi="Arial" w:cs="Arial"/>
        </w:rPr>
        <w:t>;</w:t>
      </w:r>
      <w:r w:rsidRPr="00A80DCB">
        <w:rPr>
          <w:rFonts w:ascii="Arial" w:hAnsi="Arial" w:cs="Arial"/>
        </w:rPr>
        <w:t xml:space="preserve"> B. Koehn</w:t>
      </w:r>
      <w:r w:rsidR="009316E0" w:rsidRPr="00A80DCB">
        <w:rPr>
          <w:rFonts w:ascii="Arial" w:hAnsi="Arial" w:cs="Arial"/>
        </w:rPr>
        <w:t xml:space="preserve">; </w:t>
      </w:r>
      <w:r w:rsidRPr="00A80DCB">
        <w:rPr>
          <w:rFonts w:ascii="Arial" w:hAnsi="Arial" w:cs="Arial"/>
        </w:rPr>
        <w:t>D.C. Dean</w:t>
      </w:r>
      <w:r w:rsidR="009316E0" w:rsidRPr="00A80DCB">
        <w:rPr>
          <w:rFonts w:ascii="Arial" w:hAnsi="Arial" w:cs="Arial"/>
        </w:rPr>
        <w:t>;</w:t>
      </w:r>
      <w:r w:rsidRPr="00A80DCB">
        <w:rPr>
          <w:rFonts w:ascii="Arial" w:hAnsi="Arial" w:cs="Arial"/>
        </w:rPr>
        <w:t xml:space="preserve"> A.L. Alexander</w:t>
      </w:r>
      <w:r w:rsidR="009316E0" w:rsidRPr="00A80DCB">
        <w:rPr>
          <w:rFonts w:ascii="Arial" w:hAnsi="Arial" w:cs="Arial"/>
        </w:rPr>
        <w:t xml:space="preserve">; </w:t>
      </w:r>
      <w:r w:rsidRPr="00A80DCB">
        <w:rPr>
          <w:rFonts w:ascii="Arial" w:hAnsi="Arial" w:cs="Arial"/>
        </w:rPr>
        <w:t xml:space="preserve">B.G. Travers. </w:t>
      </w:r>
      <w:r w:rsidRPr="00A80DCB">
        <w:rPr>
          <w:rFonts w:ascii="Arial" w:eastAsia="Times New Roman" w:hAnsi="Arial" w:cs="Arial"/>
          <w:bCs/>
          <w:i/>
        </w:rPr>
        <w:t>Microstructure and morphometry of the pons in response to balance training in individuals with autism</w:t>
      </w:r>
      <w:r w:rsidRPr="00A80DCB">
        <w:rPr>
          <w:rFonts w:ascii="Arial" w:hAnsi="Arial" w:cs="Arial"/>
        </w:rPr>
        <w:t>. Society for Neuroscience</w:t>
      </w:r>
      <w:r w:rsidR="00B920A9">
        <w:rPr>
          <w:rFonts w:ascii="Arial" w:hAnsi="Arial" w:cs="Arial"/>
        </w:rPr>
        <w:t xml:space="preserve"> Annual Meeting</w:t>
      </w:r>
      <w:r w:rsidRPr="00A80DCB">
        <w:rPr>
          <w:rFonts w:ascii="Arial" w:hAnsi="Arial" w:cs="Arial"/>
        </w:rPr>
        <w:t xml:space="preserve">, </w:t>
      </w:r>
      <w:r w:rsidRPr="00A80DCB">
        <w:rPr>
          <w:rFonts w:ascii="Arial" w:hAnsi="Arial" w:cs="Arial"/>
          <w:shd w:val="clear" w:color="auto" w:fill="FFFFFF"/>
        </w:rPr>
        <w:t>Washington, D.C</w:t>
      </w:r>
      <w:r w:rsidRPr="00A80DCB">
        <w:rPr>
          <w:rFonts w:ascii="Arial" w:hAnsi="Arial" w:cs="Arial"/>
        </w:rPr>
        <w:t xml:space="preserve"> (2017)</w:t>
      </w:r>
    </w:p>
    <w:p w14:paraId="2FEBF23D" w14:textId="77777777" w:rsidR="000C0599" w:rsidRPr="00A80DCB" w:rsidRDefault="000C0599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/>
          <w:u w:val="single"/>
        </w:rPr>
      </w:pPr>
    </w:p>
    <w:p w14:paraId="25E63716" w14:textId="7791D02B" w:rsidR="00102442" w:rsidRPr="00A80DCB" w:rsidRDefault="00102442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/>
          <w:u w:val="single"/>
        </w:rPr>
      </w:pPr>
      <w:r w:rsidRPr="00A80DCB">
        <w:rPr>
          <w:rFonts w:ascii="Arial" w:hAnsi="Arial" w:cs="Arial"/>
          <w:b/>
          <w:u w:val="single"/>
        </w:rPr>
        <w:t>CONFERENCE ATTENDANCES</w:t>
      </w:r>
    </w:p>
    <w:p w14:paraId="63B2A764" w14:textId="4BB1D417" w:rsidR="00B920A9" w:rsidRPr="00B920A9" w:rsidRDefault="00B920A9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2021 </w:t>
      </w:r>
      <w:r w:rsidRPr="00B920A9">
        <w:rPr>
          <w:rFonts w:ascii="Arial" w:hAnsi="Arial" w:cs="Arial"/>
          <w:bCs/>
        </w:rPr>
        <w:t xml:space="preserve">Society for </w:t>
      </w:r>
      <w:r w:rsidR="00074E33" w:rsidRPr="00B920A9">
        <w:rPr>
          <w:rFonts w:ascii="Arial" w:hAnsi="Arial" w:cs="Arial"/>
          <w:bCs/>
        </w:rPr>
        <w:t>Neuroscience</w:t>
      </w:r>
      <w:r w:rsidRPr="00B920A9">
        <w:rPr>
          <w:rFonts w:ascii="Arial" w:hAnsi="Arial" w:cs="Arial"/>
          <w:bCs/>
        </w:rPr>
        <w:t>, Annual Meeting</w:t>
      </w:r>
      <w:r>
        <w:rPr>
          <w:rFonts w:ascii="Arial" w:hAnsi="Arial" w:cs="Arial"/>
          <w:bCs/>
        </w:rPr>
        <w:t xml:space="preserve">, </w:t>
      </w:r>
      <w:r w:rsidR="00074E33">
        <w:rPr>
          <w:rFonts w:ascii="Arial" w:hAnsi="Arial" w:cs="Arial"/>
          <w:bCs/>
        </w:rPr>
        <w:t>Virtual</w:t>
      </w:r>
    </w:p>
    <w:p w14:paraId="67436272" w14:textId="41E04A98" w:rsidR="00023C5A" w:rsidRPr="00023C5A" w:rsidRDefault="00023C5A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2021 </w:t>
      </w:r>
      <w:r w:rsidRPr="00023C5A">
        <w:rPr>
          <w:rFonts w:ascii="Arial" w:hAnsi="Arial" w:cs="Arial"/>
          <w:bCs/>
        </w:rPr>
        <w:t xml:space="preserve">NIH Virtual </w:t>
      </w:r>
      <w:proofErr w:type="spellStart"/>
      <w:r w:rsidRPr="00023C5A">
        <w:rPr>
          <w:rFonts w:ascii="Arial" w:hAnsi="Arial" w:cs="Arial"/>
          <w:bCs/>
        </w:rPr>
        <w:t>Postbac</w:t>
      </w:r>
      <w:proofErr w:type="spellEnd"/>
      <w:r w:rsidRPr="00023C5A">
        <w:rPr>
          <w:rFonts w:ascii="Arial" w:hAnsi="Arial" w:cs="Arial"/>
          <w:bCs/>
        </w:rPr>
        <w:t xml:space="preserve"> Poster Day</w:t>
      </w:r>
      <w:r w:rsidR="00074E33">
        <w:rPr>
          <w:rFonts w:ascii="Arial" w:hAnsi="Arial" w:cs="Arial"/>
          <w:bCs/>
        </w:rPr>
        <w:t>, Virtual</w:t>
      </w:r>
    </w:p>
    <w:p w14:paraId="3476446D" w14:textId="6D08020B" w:rsidR="00347B9A" w:rsidRDefault="00347B9A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/>
        </w:rPr>
      </w:pPr>
      <w:r w:rsidRPr="00A80DCB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A80D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16</w:t>
      </w:r>
      <w:r w:rsidRPr="00347B9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Annual NIDDK Scientific Conference</w:t>
      </w:r>
      <w:r w:rsidRPr="00A80DCB">
        <w:rPr>
          <w:rFonts w:ascii="Arial" w:hAnsi="Arial" w:cs="Arial"/>
          <w:bCs/>
        </w:rPr>
        <w:t>, Virtual</w:t>
      </w:r>
    </w:p>
    <w:p w14:paraId="028F4FDA" w14:textId="1EAB80BB" w:rsidR="004843D3" w:rsidRPr="00A80DCB" w:rsidRDefault="004843D3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/>
        </w:rPr>
      </w:pPr>
      <w:r w:rsidRPr="00A80DCB">
        <w:rPr>
          <w:rFonts w:ascii="Arial" w:hAnsi="Arial" w:cs="Arial"/>
          <w:b/>
        </w:rPr>
        <w:t xml:space="preserve">2021 </w:t>
      </w:r>
      <w:r w:rsidRPr="00A80DCB">
        <w:rPr>
          <w:rFonts w:ascii="Arial" w:hAnsi="Arial" w:cs="Arial"/>
          <w:bCs/>
        </w:rPr>
        <w:t>Society for Neuroscience, Virtual Global Connectome</w:t>
      </w:r>
      <w:r w:rsidRPr="00A80DCB">
        <w:rPr>
          <w:rFonts w:ascii="Arial" w:hAnsi="Arial" w:cs="Arial"/>
          <w:b/>
        </w:rPr>
        <w:t xml:space="preserve"> </w:t>
      </w:r>
    </w:p>
    <w:p w14:paraId="3B449C00" w14:textId="4883C7A8" w:rsidR="00E402EF" w:rsidRPr="00A80DCB" w:rsidRDefault="00E402EF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/>
        </w:rPr>
      </w:pPr>
      <w:r w:rsidRPr="00A80DCB">
        <w:rPr>
          <w:rFonts w:ascii="Arial" w:hAnsi="Arial" w:cs="Arial"/>
          <w:b/>
        </w:rPr>
        <w:t xml:space="preserve">2020 </w:t>
      </w:r>
      <w:r w:rsidRPr="00A80DCB">
        <w:rPr>
          <w:rFonts w:ascii="Arial" w:hAnsi="Arial" w:cs="Arial"/>
          <w:bCs/>
        </w:rPr>
        <w:t xml:space="preserve">Obesity Week Interactive, Virtual </w:t>
      </w:r>
    </w:p>
    <w:p w14:paraId="632DFB53" w14:textId="4A019F2F" w:rsidR="00102442" w:rsidRPr="00A80DCB" w:rsidRDefault="00102442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Cs/>
        </w:rPr>
      </w:pPr>
      <w:r w:rsidRPr="00A80DCB">
        <w:rPr>
          <w:rFonts w:ascii="Arial" w:hAnsi="Arial" w:cs="Arial"/>
          <w:b/>
        </w:rPr>
        <w:t xml:space="preserve">2020 </w:t>
      </w:r>
      <w:r w:rsidRPr="00A80DCB">
        <w:rPr>
          <w:rFonts w:ascii="Arial" w:hAnsi="Arial" w:cs="Arial"/>
          <w:bCs/>
        </w:rPr>
        <w:t>American Society for Nutrition Annual Meeting, Virtual</w:t>
      </w:r>
    </w:p>
    <w:p w14:paraId="5BC7953B" w14:textId="6965C284" w:rsidR="00102442" w:rsidRDefault="00102442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Cs/>
        </w:rPr>
      </w:pPr>
      <w:r w:rsidRPr="00A80DCB">
        <w:rPr>
          <w:rFonts w:ascii="Arial" w:hAnsi="Arial" w:cs="Arial"/>
          <w:b/>
        </w:rPr>
        <w:t xml:space="preserve">2020 </w:t>
      </w:r>
      <w:r w:rsidRPr="00A80DCB">
        <w:rPr>
          <w:rFonts w:ascii="Arial" w:hAnsi="Arial" w:cs="Arial"/>
          <w:bCs/>
        </w:rPr>
        <w:t>Dopamine Conference, Dopamine Society, Virtual</w:t>
      </w:r>
    </w:p>
    <w:p w14:paraId="232568D8" w14:textId="21F13FA4" w:rsidR="00023C5A" w:rsidRPr="00023C5A" w:rsidRDefault="00023C5A" w:rsidP="00023C5A">
      <w:pPr>
        <w:tabs>
          <w:tab w:val="left" w:pos="6120"/>
          <w:tab w:val="left" w:pos="6750"/>
        </w:tabs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2020 </w:t>
      </w:r>
      <w:r w:rsidRPr="00023C5A">
        <w:rPr>
          <w:rFonts w:ascii="Arial" w:hAnsi="Arial" w:cs="Arial"/>
          <w:bCs/>
        </w:rPr>
        <w:t xml:space="preserve">NIH Virtual </w:t>
      </w:r>
      <w:proofErr w:type="spellStart"/>
      <w:r w:rsidRPr="00023C5A">
        <w:rPr>
          <w:rFonts w:ascii="Arial" w:hAnsi="Arial" w:cs="Arial"/>
          <w:bCs/>
        </w:rPr>
        <w:t>Postbac</w:t>
      </w:r>
      <w:proofErr w:type="spellEnd"/>
      <w:r w:rsidRPr="00023C5A">
        <w:rPr>
          <w:rFonts w:ascii="Arial" w:hAnsi="Arial" w:cs="Arial"/>
          <w:bCs/>
        </w:rPr>
        <w:t xml:space="preserve"> Poster Day</w:t>
      </w:r>
      <w:r w:rsidR="00074E33">
        <w:rPr>
          <w:rFonts w:ascii="Arial" w:hAnsi="Arial" w:cs="Arial"/>
          <w:bCs/>
        </w:rPr>
        <w:t>, Virtual</w:t>
      </w:r>
    </w:p>
    <w:p w14:paraId="5B34C10C" w14:textId="43D4F4FE" w:rsidR="00102442" w:rsidRPr="00A80DCB" w:rsidRDefault="00102442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Cs/>
        </w:rPr>
      </w:pPr>
      <w:r w:rsidRPr="00A80DCB">
        <w:rPr>
          <w:rFonts w:ascii="Arial" w:hAnsi="Arial" w:cs="Arial"/>
          <w:b/>
        </w:rPr>
        <w:t xml:space="preserve">2018 </w:t>
      </w:r>
      <w:r w:rsidRPr="00A80DCB">
        <w:rPr>
          <w:rFonts w:ascii="Arial" w:hAnsi="Arial" w:cs="Arial"/>
          <w:bCs/>
        </w:rPr>
        <w:t>Undergraduate Research Symposium, Madison, WI</w:t>
      </w:r>
    </w:p>
    <w:p w14:paraId="42351D38" w14:textId="4A94A6EF" w:rsidR="00102442" w:rsidRPr="00A80DCB" w:rsidRDefault="00102442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/>
        </w:rPr>
      </w:pPr>
      <w:r w:rsidRPr="00A80DCB">
        <w:rPr>
          <w:rFonts w:ascii="Arial" w:hAnsi="Arial" w:cs="Arial"/>
          <w:b/>
        </w:rPr>
        <w:t xml:space="preserve">2017 </w:t>
      </w:r>
      <w:r w:rsidRPr="00A80DCB">
        <w:rPr>
          <w:rFonts w:ascii="Arial" w:hAnsi="Arial" w:cs="Arial"/>
          <w:bCs/>
        </w:rPr>
        <w:t>Undergraduate Research Symposium, Madison, WI</w:t>
      </w:r>
    </w:p>
    <w:p w14:paraId="0044FD33" w14:textId="62E33A01" w:rsidR="00102442" w:rsidRPr="00A80DCB" w:rsidRDefault="00102442" w:rsidP="00102442">
      <w:pPr>
        <w:tabs>
          <w:tab w:val="left" w:pos="6120"/>
          <w:tab w:val="left" w:pos="6750"/>
        </w:tabs>
        <w:outlineLvl w:val="0"/>
        <w:rPr>
          <w:rFonts w:ascii="Arial" w:hAnsi="Arial" w:cs="Arial"/>
          <w:b/>
        </w:rPr>
      </w:pPr>
      <w:r w:rsidRPr="00A80DCB">
        <w:rPr>
          <w:rFonts w:ascii="Arial" w:hAnsi="Arial" w:cs="Arial"/>
          <w:b/>
        </w:rPr>
        <w:t xml:space="preserve">2017 </w:t>
      </w:r>
      <w:r w:rsidRPr="00A80DCB">
        <w:rPr>
          <w:rFonts w:ascii="Arial" w:hAnsi="Arial" w:cs="Arial"/>
          <w:bCs/>
        </w:rPr>
        <w:t>Society for Neuroscience Annual Meeting, Washington, DC</w:t>
      </w:r>
    </w:p>
    <w:p w14:paraId="4DFDFA8C" w14:textId="77777777" w:rsidR="00102442" w:rsidRPr="00A80DCB" w:rsidRDefault="00102442" w:rsidP="00A874E1">
      <w:pPr>
        <w:spacing w:after="0" w:line="240" w:lineRule="auto"/>
        <w:rPr>
          <w:rFonts w:ascii="Arial" w:hAnsi="Arial" w:cs="Arial"/>
          <w:b/>
        </w:rPr>
      </w:pPr>
    </w:p>
    <w:p w14:paraId="63E1BF02" w14:textId="29C5B1A1" w:rsidR="0068509C" w:rsidRPr="00A80DCB" w:rsidRDefault="0068509C" w:rsidP="00A874E1">
      <w:pPr>
        <w:spacing w:after="0" w:line="240" w:lineRule="auto"/>
        <w:rPr>
          <w:rFonts w:ascii="Arial" w:hAnsi="Arial" w:cs="Arial"/>
          <w:b/>
          <w:u w:val="single"/>
        </w:rPr>
      </w:pPr>
      <w:r w:rsidRPr="00A80DCB">
        <w:rPr>
          <w:rFonts w:ascii="Arial" w:hAnsi="Arial" w:cs="Arial"/>
          <w:b/>
          <w:u w:val="single"/>
        </w:rPr>
        <w:t>TRAININGS/WORKSHOPS</w:t>
      </w:r>
    </w:p>
    <w:p w14:paraId="061D37A7" w14:textId="77777777" w:rsidR="0068509C" w:rsidRPr="00A80DCB" w:rsidRDefault="0068509C" w:rsidP="00A874E1">
      <w:pPr>
        <w:spacing w:after="0" w:line="240" w:lineRule="auto"/>
        <w:rPr>
          <w:rFonts w:ascii="Arial" w:hAnsi="Arial" w:cs="Arial"/>
          <w:b/>
        </w:rPr>
      </w:pPr>
    </w:p>
    <w:p w14:paraId="0AF79AF8" w14:textId="1EAE83FF" w:rsidR="00AD5938" w:rsidRDefault="00AD5938" w:rsidP="00A874E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  <w:t>FSL Course</w:t>
      </w:r>
    </w:p>
    <w:p w14:paraId="280A8C5A" w14:textId="5FD437E0" w:rsidR="00AD5938" w:rsidRDefault="00AD5938" w:rsidP="00A874E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</w:r>
      <w:r w:rsidR="00074E33">
        <w:rPr>
          <w:rFonts w:ascii="Arial" w:hAnsi="Arial" w:cs="Arial"/>
          <w:bCs/>
        </w:rPr>
        <w:t xml:space="preserve">NIH FAES </w:t>
      </w:r>
      <w:r>
        <w:rPr>
          <w:rFonts w:ascii="Arial" w:hAnsi="Arial" w:cs="Arial"/>
          <w:bCs/>
        </w:rPr>
        <w:t>Intermediate R Bootcamp</w:t>
      </w:r>
    </w:p>
    <w:p w14:paraId="248A89CA" w14:textId="6CB8DCB2" w:rsidR="00F920F0" w:rsidRDefault="00F920F0" w:rsidP="00A874E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  <w:t>NIH FAES Writing and Publishing a Scientific Paper</w:t>
      </w:r>
    </w:p>
    <w:p w14:paraId="0D28DF36" w14:textId="4051FE03" w:rsidR="00092D01" w:rsidRDefault="00092D01" w:rsidP="00A874E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  <w:t>NIH FAES Bioinformatics Introductory Coding Skills</w:t>
      </w:r>
    </w:p>
    <w:p w14:paraId="41614C05" w14:textId="7630A075" w:rsidR="0068509C" w:rsidRPr="00A80DCB" w:rsidRDefault="0068509C" w:rsidP="00A874E1">
      <w:pPr>
        <w:spacing w:after="0" w:line="240" w:lineRule="auto"/>
        <w:rPr>
          <w:rFonts w:ascii="Arial" w:hAnsi="Arial" w:cs="Arial"/>
          <w:bCs/>
        </w:rPr>
      </w:pPr>
      <w:r w:rsidRPr="00A80DCB">
        <w:rPr>
          <w:rFonts w:ascii="Arial" w:hAnsi="Arial" w:cs="Arial"/>
          <w:bCs/>
        </w:rPr>
        <w:t xml:space="preserve">2020 </w:t>
      </w:r>
      <w:r w:rsidR="002A0ADA" w:rsidRPr="00A80DCB">
        <w:rPr>
          <w:rFonts w:ascii="Arial" w:hAnsi="Arial" w:cs="Arial"/>
          <w:bCs/>
        </w:rPr>
        <w:tab/>
      </w:r>
      <w:r w:rsidRPr="00A80DCB">
        <w:rPr>
          <w:rFonts w:ascii="Arial" w:hAnsi="Arial" w:cs="Arial"/>
          <w:bCs/>
        </w:rPr>
        <w:t>ABCD-</w:t>
      </w:r>
      <w:proofErr w:type="spellStart"/>
      <w:r w:rsidRPr="00A80DCB">
        <w:rPr>
          <w:rFonts w:ascii="Arial" w:hAnsi="Arial" w:cs="Arial"/>
          <w:bCs/>
        </w:rPr>
        <w:t>ReproNim</w:t>
      </w:r>
      <w:proofErr w:type="spellEnd"/>
      <w:r w:rsidRPr="00A80DCB">
        <w:rPr>
          <w:rFonts w:ascii="Arial" w:hAnsi="Arial" w:cs="Arial"/>
          <w:bCs/>
        </w:rPr>
        <w:t xml:space="preserve"> Course</w:t>
      </w:r>
    </w:p>
    <w:p w14:paraId="2DF15B68" w14:textId="337B1AE0" w:rsidR="002A0ADA" w:rsidRPr="00A80DCB" w:rsidRDefault="002A0ADA" w:rsidP="002A0AD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A80DCB">
        <w:rPr>
          <w:rFonts w:ascii="Arial" w:hAnsi="Arial" w:cs="Arial"/>
          <w:bCs/>
        </w:rPr>
        <w:t xml:space="preserve">2020 </w:t>
      </w:r>
      <w:r w:rsidRPr="00A80DCB">
        <w:rPr>
          <w:rFonts w:ascii="Arial" w:hAnsi="Arial" w:cs="Arial"/>
          <w:bCs/>
        </w:rPr>
        <w:tab/>
        <w:t>NIH Blueprint for Neuroscience Research: Addressing Neuroimaging Challenges Across Populations and Settings</w:t>
      </w:r>
      <w:r w:rsidR="008C59D6">
        <w:rPr>
          <w:rFonts w:ascii="Arial" w:hAnsi="Arial" w:cs="Arial"/>
          <w:bCs/>
        </w:rPr>
        <w:t xml:space="preserve"> (virtual)</w:t>
      </w:r>
    </w:p>
    <w:p w14:paraId="105385AE" w14:textId="5772A21A" w:rsidR="0068509C" w:rsidRPr="00A80DCB" w:rsidRDefault="0068509C" w:rsidP="00A874E1">
      <w:pPr>
        <w:spacing w:after="0" w:line="240" w:lineRule="auto"/>
        <w:rPr>
          <w:rFonts w:ascii="Arial" w:hAnsi="Arial" w:cs="Arial"/>
          <w:bCs/>
        </w:rPr>
      </w:pPr>
      <w:r w:rsidRPr="00A80DCB">
        <w:rPr>
          <w:rFonts w:ascii="Arial" w:hAnsi="Arial" w:cs="Arial"/>
          <w:bCs/>
        </w:rPr>
        <w:t xml:space="preserve">2019 </w:t>
      </w:r>
      <w:r w:rsidR="002A0ADA" w:rsidRPr="00A80DCB">
        <w:rPr>
          <w:rFonts w:ascii="Arial" w:hAnsi="Arial" w:cs="Arial"/>
          <w:bCs/>
        </w:rPr>
        <w:tab/>
      </w:r>
      <w:r w:rsidRPr="00A80DCB">
        <w:rPr>
          <w:rFonts w:ascii="Arial" w:hAnsi="Arial" w:cs="Arial"/>
          <w:bCs/>
        </w:rPr>
        <w:t>Human MRI Safety Course</w:t>
      </w:r>
      <w:r w:rsidR="002A0ADA" w:rsidRPr="00A80DCB">
        <w:rPr>
          <w:rFonts w:ascii="Arial" w:hAnsi="Arial" w:cs="Arial"/>
          <w:bCs/>
        </w:rPr>
        <w:t xml:space="preserve"> (NIH NMR Center)</w:t>
      </w:r>
    </w:p>
    <w:p w14:paraId="7545494A" w14:textId="4F4A9541" w:rsidR="00102442" w:rsidRPr="00A80DCB" w:rsidRDefault="0068509C" w:rsidP="00FC35C5">
      <w:pPr>
        <w:spacing w:after="0" w:line="240" w:lineRule="auto"/>
        <w:rPr>
          <w:rFonts w:ascii="Arial" w:hAnsi="Arial" w:cs="Arial"/>
          <w:bCs/>
        </w:rPr>
      </w:pPr>
      <w:r w:rsidRPr="00A80DCB">
        <w:rPr>
          <w:rFonts w:ascii="Arial" w:hAnsi="Arial" w:cs="Arial"/>
          <w:bCs/>
        </w:rPr>
        <w:t>2019</w:t>
      </w:r>
      <w:r w:rsidR="002A0ADA" w:rsidRPr="00A80DCB">
        <w:rPr>
          <w:rFonts w:ascii="Arial" w:hAnsi="Arial" w:cs="Arial"/>
          <w:bCs/>
        </w:rPr>
        <w:tab/>
      </w:r>
      <w:r w:rsidRPr="00A80DCB">
        <w:rPr>
          <w:rFonts w:ascii="Arial" w:hAnsi="Arial" w:cs="Arial"/>
          <w:bCs/>
        </w:rPr>
        <w:t xml:space="preserve">AFNI + SUMA Training Workshop </w:t>
      </w:r>
      <w:r w:rsidR="002A0ADA" w:rsidRPr="00A80DCB">
        <w:rPr>
          <w:rFonts w:ascii="Arial" w:hAnsi="Arial" w:cs="Arial"/>
          <w:bCs/>
        </w:rPr>
        <w:t>(NIMH)</w:t>
      </w:r>
    </w:p>
    <w:p w14:paraId="63324A9B" w14:textId="308A377B" w:rsidR="00102442" w:rsidRPr="008C59D6" w:rsidRDefault="00102442" w:rsidP="00102442">
      <w:pPr>
        <w:rPr>
          <w:rFonts w:ascii="Arial" w:hAnsi="Arial" w:cs="Arial"/>
          <w:b/>
          <w:bCs/>
          <w:color w:val="000000"/>
          <w:u w:val="single"/>
        </w:rPr>
      </w:pPr>
    </w:p>
    <w:p w14:paraId="29B4FA5A" w14:textId="18DFC8FA" w:rsidR="00102442" w:rsidRPr="00A80DCB" w:rsidRDefault="00A80DCB" w:rsidP="00546E07">
      <w:pPr>
        <w:ind w:left="720" w:hanging="720"/>
        <w:rPr>
          <w:rFonts w:ascii="Arial" w:hAnsi="Arial" w:cs="Arial"/>
          <w:b/>
          <w:u w:val="single"/>
        </w:rPr>
      </w:pPr>
      <w:r w:rsidRPr="00A80DCB">
        <w:rPr>
          <w:rFonts w:ascii="Arial" w:hAnsi="Arial" w:cs="Arial"/>
          <w:b/>
          <w:u w:val="single"/>
        </w:rPr>
        <w:t>REFERENCES</w:t>
      </w:r>
    </w:p>
    <w:p w14:paraId="3A7D9C63" w14:textId="77777777" w:rsidR="00F920F0" w:rsidRPr="00B326A3" w:rsidRDefault="00F920F0" w:rsidP="00F920F0">
      <w:pPr>
        <w:ind w:left="720" w:hanging="720"/>
        <w:rPr>
          <w:rFonts w:ascii="Arial" w:hAnsi="Arial" w:cs="Arial"/>
          <w:bCs/>
        </w:rPr>
      </w:pPr>
      <w:r w:rsidRPr="00B326A3">
        <w:rPr>
          <w:rFonts w:ascii="Arial" w:hAnsi="Arial" w:cs="Arial"/>
          <w:bCs/>
        </w:rPr>
        <w:t>Valerie Darcey, PhD, MS, RD, LD</w:t>
      </w:r>
    </w:p>
    <w:p w14:paraId="7FE5640B" w14:textId="77777777" w:rsidR="00F920F0" w:rsidRPr="00B326A3" w:rsidRDefault="00F920F0" w:rsidP="00F920F0">
      <w:pPr>
        <w:rPr>
          <w:rFonts w:ascii="Arial" w:hAnsi="Arial" w:cs="Arial"/>
          <w:bCs/>
        </w:rPr>
      </w:pPr>
      <w:r w:rsidRPr="00B326A3">
        <w:rPr>
          <w:rFonts w:ascii="Arial" w:hAnsi="Arial" w:cs="Arial"/>
          <w:bCs/>
        </w:rPr>
        <w:t>National Institutes of Health, National Institute of Diabetes, Digestive and Kidney Diseases</w:t>
      </w:r>
    </w:p>
    <w:p w14:paraId="1E3BF149" w14:textId="77777777" w:rsidR="00F920F0" w:rsidRPr="00B326A3" w:rsidRDefault="00F920F0" w:rsidP="00F920F0">
      <w:pPr>
        <w:ind w:left="720" w:hanging="720"/>
        <w:rPr>
          <w:rFonts w:ascii="Arial" w:hAnsi="Arial" w:cs="Arial"/>
          <w:bCs/>
        </w:rPr>
      </w:pPr>
      <w:r w:rsidRPr="00B326A3">
        <w:rPr>
          <w:rFonts w:ascii="Arial" w:hAnsi="Arial" w:cs="Arial"/>
          <w:bCs/>
        </w:rPr>
        <w:t>Center on Compulsive Behaviors, Postdoctoral Researcher</w:t>
      </w:r>
    </w:p>
    <w:p w14:paraId="7CA43796" w14:textId="77777777" w:rsidR="00F920F0" w:rsidRPr="00B326A3" w:rsidRDefault="00F920F0" w:rsidP="00F920F0">
      <w:pPr>
        <w:ind w:left="720" w:hanging="720"/>
        <w:rPr>
          <w:rFonts w:ascii="Arial" w:hAnsi="Arial" w:cs="Arial"/>
          <w:bCs/>
        </w:rPr>
      </w:pPr>
      <w:r w:rsidRPr="00B326A3">
        <w:rPr>
          <w:rFonts w:ascii="Arial" w:hAnsi="Arial" w:cs="Arial"/>
          <w:bCs/>
        </w:rPr>
        <w:t>(301) 402-9689</w:t>
      </w:r>
    </w:p>
    <w:p w14:paraId="42F56CEE" w14:textId="77777777" w:rsidR="00F920F0" w:rsidRPr="00B326A3" w:rsidRDefault="00000000" w:rsidP="00F920F0">
      <w:pPr>
        <w:ind w:left="720" w:hanging="720"/>
        <w:rPr>
          <w:rFonts w:ascii="Arial" w:hAnsi="Arial" w:cs="Arial"/>
        </w:rPr>
      </w:pPr>
      <w:hyperlink r:id="rId9" w:history="1">
        <w:r w:rsidR="00F920F0" w:rsidRPr="00B326A3">
          <w:rPr>
            <w:rStyle w:val="Hyperlink"/>
            <w:rFonts w:ascii="Arial" w:hAnsi="Arial" w:cs="Arial"/>
          </w:rPr>
          <w:t>valerie.darcey@nih.gov</w:t>
        </w:r>
      </w:hyperlink>
      <w:r w:rsidR="00F920F0" w:rsidRPr="00B326A3">
        <w:rPr>
          <w:rFonts w:ascii="Arial" w:hAnsi="Arial" w:cs="Arial"/>
        </w:rPr>
        <w:t xml:space="preserve"> </w:t>
      </w:r>
    </w:p>
    <w:p w14:paraId="33CD84F3" w14:textId="77777777" w:rsidR="00B920A9" w:rsidRDefault="00B920A9" w:rsidP="00546E07">
      <w:pPr>
        <w:ind w:left="720" w:hanging="720"/>
        <w:rPr>
          <w:rFonts w:ascii="Arial" w:hAnsi="Arial" w:cs="Arial"/>
          <w:bCs/>
        </w:rPr>
      </w:pPr>
    </w:p>
    <w:p w14:paraId="21544832" w14:textId="2B9FFD84" w:rsidR="00A80DCB" w:rsidRDefault="00B920A9" w:rsidP="00546E0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Kevin Hall, PhD</w:t>
      </w:r>
    </w:p>
    <w:p w14:paraId="16BEAA82" w14:textId="77777777" w:rsidR="00B920A9" w:rsidRPr="00B326A3" w:rsidRDefault="00B920A9" w:rsidP="00B920A9">
      <w:pPr>
        <w:rPr>
          <w:rFonts w:ascii="Arial" w:hAnsi="Arial" w:cs="Arial"/>
          <w:bCs/>
        </w:rPr>
      </w:pPr>
      <w:r w:rsidRPr="00B326A3">
        <w:rPr>
          <w:rFonts w:ascii="Arial" w:hAnsi="Arial" w:cs="Arial"/>
          <w:bCs/>
        </w:rPr>
        <w:t>National Institutes of Health, National Institute of Diabetes, Digestive and Kidney Diseases</w:t>
      </w:r>
    </w:p>
    <w:p w14:paraId="73C4AFCB" w14:textId="6868C5C5" w:rsidR="00B920A9" w:rsidRDefault="00B920A9" w:rsidP="00546E0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Laboratory of Biological Modeling, Section Chief </w:t>
      </w:r>
    </w:p>
    <w:p w14:paraId="16780623" w14:textId="18F52784" w:rsidR="00B920A9" w:rsidRDefault="00000000" w:rsidP="00546E07">
      <w:pPr>
        <w:ind w:left="720" w:hanging="720"/>
        <w:rPr>
          <w:rFonts w:ascii="Arial" w:hAnsi="Arial" w:cs="Arial"/>
          <w:bCs/>
        </w:rPr>
      </w:pPr>
      <w:hyperlink r:id="rId10" w:history="1">
        <w:r w:rsidR="00B920A9" w:rsidRPr="00C3730B">
          <w:rPr>
            <w:rStyle w:val="Hyperlink"/>
            <w:rFonts w:ascii="Arial" w:hAnsi="Arial" w:cs="Arial"/>
            <w:bCs/>
          </w:rPr>
          <w:t>kevinh@niddk.nih.gov</w:t>
        </w:r>
      </w:hyperlink>
    </w:p>
    <w:p w14:paraId="26222A75" w14:textId="77777777" w:rsidR="00B920A9" w:rsidRPr="00A80DCB" w:rsidRDefault="00B920A9" w:rsidP="00546E07">
      <w:pPr>
        <w:ind w:left="720" w:hanging="720"/>
        <w:rPr>
          <w:rFonts w:ascii="Arial" w:hAnsi="Arial" w:cs="Arial"/>
          <w:bCs/>
        </w:rPr>
      </w:pPr>
    </w:p>
    <w:p w14:paraId="6DBFE8D2" w14:textId="15E13FF7" w:rsidR="00A80DCB" w:rsidRPr="00A80DCB" w:rsidRDefault="00A80DCB" w:rsidP="00546E07">
      <w:pPr>
        <w:ind w:left="720" w:hanging="720"/>
        <w:rPr>
          <w:rFonts w:ascii="Arial" w:hAnsi="Arial" w:cs="Arial"/>
          <w:bCs/>
        </w:rPr>
      </w:pPr>
      <w:r w:rsidRPr="00A80DCB">
        <w:rPr>
          <w:rFonts w:ascii="Arial" w:hAnsi="Arial" w:cs="Arial"/>
          <w:bCs/>
        </w:rPr>
        <w:t>Brittany Travers</w:t>
      </w:r>
      <w:r w:rsidR="00B920A9">
        <w:rPr>
          <w:rFonts w:ascii="Arial" w:hAnsi="Arial" w:cs="Arial"/>
          <w:bCs/>
        </w:rPr>
        <w:t>, PhD</w:t>
      </w:r>
    </w:p>
    <w:p w14:paraId="204BC230" w14:textId="77777777" w:rsidR="00A80DCB" w:rsidRPr="00A80DCB" w:rsidRDefault="00A80DCB" w:rsidP="00A80DCB">
      <w:pPr>
        <w:ind w:left="720" w:hanging="720"/>
        <w:rPr>
          <w:rFonts w:ascii="Arial" w:hAnsi="Arial" w:cs="Arial"/>
          <w:bCs/>
        </w:rPr>
      </w:pPr>
      <w:r w:rsidRPr="00A80DCB">
        <w:rPr>
          <w:rFonts w:ascii="Arial" w:hAnsi="Arial" w:cs="Arial"/>
          <w:bCs/>
        </w:rPr>
        <w:t xml:space="preserve">University of Wisconsin-Madison, </w:t>
      </w:r>
      <w:proofErr w:type="spellStart"/>
      <w:r w:rsidRPr="00A80DCB">
        <w:rPr>
          <w:rFonts w:ascii="Arial" w:hAnsi="Arial" w:cs="Arial"/>
          <w:bCs/>
        </w:rPr>
        <w:t>Waisman</w:t>
      </w:r>
      <w:proofErr w:type="spellEnd"/>
      <w:r w:rsidRPr="00A80DCB">
        <w:rPr>
          <w:rFonts w:ascii="Arial" w:hAnsi="Arial" w:cs="Arial"/>
          <w:bCs/>
        </w:rPr>
        <w:t xml:space="preserve"> Center</w:t>
      </w:r>
    </w:p>
    <w:p w14:paraId="08D13F24" w14:textId="2B33C1FA" w:rsidR="00A80DCB" w:rsidRPr="00A80DCB" w:rsidRDefault="00A80DCB" w:rsidP="00546E07">
      <w:pPr>
        <w:ind w:left="720" w:hanging="720"/>
        <w:rPr>
          <w:rFonts w:ascii="Arial" w:hAnsi="Arial" w:cs="Arial"/>
          <w:bCs/>
        </w:rPr>
      </w:pPr>
      <w:r w:rsidRPr="00A80DCB">
        <w:rPr>
          <w:rFonts w:ascii="Arial" w:hAnsi="Arial" w:cs="Arial"/>
          <w:bCs/>
        </w:rPr>
        <w:t xml:space="preserve">Department of </w:t>
      </w:r>
      <w:r w:rsidR="008C59D6" w:rsidRPr="00A80DCB">
        <w:rPr>
          <w:rFonts w:ascii="Arial" w:hAnsi="Arial" w:cs="Arial"/>
          <w:bCs/>
        </w:rPr>
        <w:t>Kinesiology</w:t>
      </w:r>
      <w:r w:rsidRPr="00A80DCB">
        <w:rPr>
          <w:rFonts w:ascii="Arial" w:hAnsi="Arial" w:cs="Arial"/>
          <w:bCs/>
        </w:rPr>
        <w:t xml:space="preserve">, Associate Professor </w:t>
      </w:r>
    </w:p>
    <w:p w14:paraId="588F7F67" w14:textId="3B1BDC86" w:rsidR="00A80DCB" w:rsidRPr="00A80DCB" w:rsidRDefault="00A80DCB" w:rsidP="00546E07">
      <w:pPr>
        <w:ind w:left="720" w:hanging="720"/>
        <w:rPr>
          <w:rFonts w:ascii="Arial" w:hAnsi="Arial" w:cs="Arial"/>
          <w:bCs/>
        </w:rPr>
      </w:pPr>
      <w:r w:rsidRPr="00A80DCB">
        <w:rPr>
          <w:rFonts w:ascii="Arial" w:hAnsi="Arial" w:cs="Arial"/>
          <w:bCs/>
        </w:rPr>
        <w:t>(608) 263-0282</w:t>
      </w:r>
    </w:p>
    <w:p w14:paraId="36E7C2FE" w14:textId="71EA2E4C" w:rsidR="00A80DCB" w:rsidRPr="00A80DCB" w:rsidRDefault="00000000" w:rsidP="00546E07">
      <w:pPr>
        <w:ind w:left="720" w:hanging="720"/>
        <w:rPr>
          <w:rFonts w:ascii="Arial" w:hAnsi="Arial" w:cs="Arial"/>
          <w:bCs/>
        </w:rPr>
      </w:pPr>
      <w:hyperlink r:id="rId11" w:history="1">
        <w:r w:rsidR="00A80DCB" w:rsidRPr="00A80DCB">
          <w:rPr>
            <w:rStyle w:val="Hyperlink"/>
            <w:rFonts w:ascii="Arial" w:hAnsi="Arial" w:cs="Arial"/>
            <w:bCs/>
          </w:rPr>
          <w:t>btravers@wisc.edu</w:t>
        </w:r>
      </w:hyperlink>
    </w:p>
    <w:p w14:paraId="6812A245" w14:textId="3FFEFB17" w:rsidR="00A80DCB" w:rsidRPr="00A80DCB" w:rsidRDefault="00A80DCB" w:rsidP="00546E07">
      <w:pPr>
        <w:ind w:left="720" w:hanging="720"/>
        <w:rPr>
          <w:rFonts w:ascii="Arial" w:hAnsi="Arial" w:cs="Arial"/>
          <w:bCs/>
        </w:rPr>
      </w:pPr>
    </w:p>
    <w:p w14:paraId="32A17D62" w14:textId="77777777" w:rsidR="00A80DCB" w:rsidRDefault="00A80DCB" w:rsidP="00546E07">
      <w:pPr>
        <w:ind w:left="720" w:hanging="720"/>
        <w:rPr>
          <w:rFonts w:ascii="Arial" w:hAnsi="Arial" w:cs="Arial"/>
          <w:bCs/>
        </w:rPr>
      </w:pPr>
    </w:p>
    <w:p w14:paraId="4876CEC5" w14:textId="77777777" w:rsidR="00A80DCB" w:rsidRPr="00A80DCB" w:rsidRDefault="00A80DCB" w:rsidP="00546E07">
      <w:pPr>
        <w:ind w:left="720" w:hanging="720"/>
        <w:rPr>
          <w:rFonts w:ascii="Arial" w:hAnsi="Arial" w:cs="Arial"/>
          <w:bCs/>
        </w:rPr>
      </w:pPr>
    </w:p>
    <w:sectPr w:rsidR="00A80DCB" w:rsidRPr="00A80DCB" w:rsidSect="00EF2BB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54F" w14:textId="77777777" w:rsidR="00614ACC" w:rsidRDefault="00614ACC">
      <w:pPr>
        <w:spacing w:after="0" w:line="240" w:lineRule="auto"/>
      </w:pPr>
      <w:r>
        <w:separator/>
      </w:r>
    </w:p>
  </w:endnote>
  <w:endnote w:type="continuationSeparator" w:id="0">
    <w:p w14:paraId="34F0FD90" w14:textId="77777777" w:rsidR="00614ACC" w:rsidRDefault="0061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51C6" w14:textId="1915B204" w:rsidR="009F483D" w:rsidRPr="00EF2BB0" w:rsidRDefault="006E236C" w:rsidP="00EF2BB0">
    <w:pPr>
      <w:pStyle w:val="Footer"/>
      <w:jc w:val="center"/>
      <w:rPr>
        <w:b/>
        <w:sz w:val="24"/>
      </w:rPr>
    </w:pPr>
    <w:r>
      <w:rPr>
        <w:b/>
        <w:sz w:val="24"/>
      </w:rPr>
      <w:t>Isabelle Gallagher</w:t>
    </w:r>
    <w:r w:rsidR="00EF2BB0">
      <w:rPr>
        <w:b/>
        <w:sz w:val="24"/>
      </w:rPr>
      <w:t xml:space="preserve"> /</w:t>
    </w:r>
    <w:r w:rsidR="00EF2BB0" w:rsidRPr="00EF2BB0">
      <w:rPr>
        <w:b/>
        <w:sz w:val="24"/>
      </w:rPr>
      <w:t xml:space="preserve"> </w:t>
    </w:r>
    <w:r w:rsidR="00B14E1C">
      <w:rPr>
        <w:b/>
        <w:sz w:val="24"/>
      </w:rPr>
      <w:t>isabelle.gallagher@utexas.edu</w:t>
    </w:r>
    <w:r w:rsidR="00EF2BB0" w:rsidRPr="00EF2BB0">
      <w:rPr>
        <w:b/>
        <w:sz w:val="24"/>
      </w:rPr>
      <w:t xml:space="preserve"> </w:t>
    </w:r>
    <w:r w:rsidR="00EF2BB0">
      <w:rPr>
        <w:b/>
        <w:sz w:val="24"/>
      </w:rPr>
      <w:t xml:space="preserve">/ </w:t>
    </w:r>
    <w:r>
      <w:rPr>
        <w:b/>
        <w:sz w:val="24"/>
      </w:rPr>
      <w:t>(262) 443-1982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E169" w14:textId="77777777" w:rsidR="00614ACC" w:rsidRDefault="00614ACC">
      <w:pPr>
        <w:spacing w:after="0" w:line="240" w:lineRule="auto"/>
      </w:pPr>
      <w:r>
        <w:separator/>
      </w:r>
    </w:p>
  </w:footnote>
  <w:footnote w:type="continuationSeparator" w:id="0">
    <w:p w14:paraId="5FC0E3EE" w14:textId="77777777" w:rsidR="00614ACC" w:rsidRDefault="0061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2FE90"/>
    <w:multiLevelType w:val="hybridMultilevel"/>
    <w:tmpl w:val="703BFA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2AA080"/>
    <w:multiLevelType w:val="hybridMultilevel"/>
    <w:tmpl w:val="680FE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B0661"/>
    <w:multiLevelType w:val="hybridMultilevel"/>
    <w:tmpl w:val="977C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73E"/>
    <w:multiLevelType w:val="multilevel"/>
    <w:tmpl w:val="86D870D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13E"/>
    <w:multiLevelType w:val="hybridMultilevel"/>
    <w:tmpl w:val="A1B6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9D9"/>
    <w:multiLevelType w:val="hybridMultilevel"/>
    <w:tmpl w:val="0922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1439"/>
    <w:multiLevelType w:val="hybridMultilevel"/>
    <w:tmpl w:val="F4B20674"/>
    <w:lvl w:ilvl="0" w:tplc="464400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0B0D"/>
    <w:multiLevelType w:val="multilevel"/>
    <w:tmpl w:val="5F4E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D25BA"/>
    <w:multiLevelType w:val="hybridMultilevel"/>
    <w:tmpl w:val="478C2644"/>
    <w:lvl w:ilvl="0" w:tplc="650E31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78960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565D"/>
    <w:multiLevelType w:val="multilevel"/>
    <w:tmpl w:val="F7181E4C"/>
    <w:lvl w:ilvl="0">
      <w:start w:val="2015"/>
      <w:numFmt w:val="decimal"/>
      <w:lvlText w:val="%1"/>
      <w:lvlJc w:val="left"/>
      <w:pPr>
        <w:ind w:left="1060" w:hanging="1060"/>
      </w:pPr>
      <w:rPr>
        <w:rFonts w:ascii="Arial" w:hAnsi="Arial" w:cs="Arial" w:hint="default"/>
      </w:rPr>
    </w:lvl>
    <w:lvl w:ilvl="1">
      <w:start w:val="2018"/>
      <w:numFmt w:val="decimal"/>
      <w:lvlText w:val="%1-%2"/>
      <w:lvlJc w:val="left"/>
      <w:pPr>
        <w:ind w:left="1060" w:hanging="1060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ind w:left="1060" w:hanging="1060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ind w:left="1060" w:hanging="1060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0" w15:restartNumberingAfterBreak="0">
    <w:nsid w:val="34420DC6"/>
    <w:multiLevelType w:val="hybridMultilevel"/>
    <w:tmpl w:val="FCAC01CA"/>
    <w:lvl w:ilvl="0" w:tplc="ECA4C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00263"/>
    <w:multiLevelType w:val="hybridMultilevel"/>
    <w:tmpl w:val="C52845C0"/>
    <w:lvl w:ilvl="0" w:tplc="ECA4C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D3236"/>
    <w:multiLevelType w:val="hybridMultilevel"/>
    <w:tmpl w:val="49D0459C"/>
    <w:lvl w:ilvl="0" w:tplc="C4F43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CAF"/>
    <w:multiLevelType w:val="hybridMultilevel"/>
    <w:tmpl w:val="23D4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701B"/>
    <w:multiLevelType w:val="multilevel"/>
    <w:tmpl w:val="193C5668"/>
    <w:lvl w:ilvl="0">
      <w:start w:val="20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50FEE"/>
    <w:multiLevelType w:val="hybridMultilevel"/>
    <w:tmpl w:val="B3BE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5A5E"/>
    <w:multiLevelType w:val="hybridMultilevel"/>
    <w:tmpl w:val="40DEEBF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75078"/>
    <w:multiLevelType w:val="hybridMultilevel"/>
    <w:tmpl w:val="81F4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24EBE"/>
    <w:multiLevelType w:val="hybridMultilevel"/>
    <w:tmpl w:val="2464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62A7"/>
    <w:multiLevelType w:val="hybridMultilevel"/>
    <w:tmpl w:val="1E7A9B72"/>
    <w:lvl w:ilvl="0" w:tplc="623879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6C66"/>
    <w:multiLevelType w:val="hybridMultilevel"/>
    <w:tmpl w:val="7532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0ABC"/>
    <w:multiLevelType w:val="multilevel"/>
    <w:tmpl w:val="99B8D24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B77BB"/>
    <w:multiLevelType w:val="hybridMultilevel"/>
    <w:tmpl w:val="051C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A2691"/>
    <w:multiLevelType w:val="hybridMultilevel"/>
    <w:tmpl w:val="008A1B9C"/>
    <w:lvl w:ilvl="0" w:tplc="ECA4C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868AE"/>
    <w:multiLevelType w:val="hybridMultilevel"/>
    <w:tmpl w:val="67F498A8"/>
    <w:lvl w:ilvl="0" w:tplc="ECA4C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026789">
    <w:abstractNumId w:val="14"/>
  </w:num>
  <w:num w:numId="2" w16cid:durableId="57633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063432">
    <w:abstractNumId w:val="2"/>
  </w:num>
  <w:num w:numId="4" w16cid:durableId="168493751">
    <w:abstractNumId w:val="8"/>
  </w:num>
  <w:num w:numId="5" w16cid:durableId="265188951">
    <w:abstractNumId w:val="4"/>
  </w:num>
  <w:num w:numId="6" w16cid:durableId="2132899853">
    <w:abstractNumId w:val="11"/>
  </w:num>
  <w:num w:numId="7" w16cid:durableId="2144804087">
    <w:abstractNumId w:val="23"/>
  </w:num>
  <w:num w:numId="8" w16cid:durableId="1631090973">
    <w:abstractNumId w:val="10"/>
  </w:num>
  <w:num w:numId="9" w16cid:durableId="1559706323">
    <w:abstractNumId w:val="24"/>
  </w:num>
  <w:num w:numId="10" w16cid:durableId="2098016181">
    <w:abstractNumId w:val="1"/>
  </w:num>
  <w:num w:numId="11" w16cid:durableId="8724253">
    <w:abstractNumId w:val="0"/>
  </w:num>
  <w:num w:numId="12" w16cid:durableId="2004820093">
    <w:abstractNumId w:val="17"/>
  </w:num>
  <w:num w:numId="13" w16cid:durableId="1982271305">
    <w:abstractNumId w:val="12"/>
  </w:num>
  <w:num w:numId="14" w16cid:durableId="1723166491">
    <w:abstractNumId w:val="6"/>
  </w:num>
  <w:num w:numId="15" w16cid:durableId="905380216">
    <w:abstractNumId w:val="18"/>
  </w:num>
  <w:num w:numId="16" w16cid:durableId="804858735">
    <w:abstractNumId w:val="20"/>
  </w:num>
  <w:num w:numId="17" w16cid:durableId="192575620">
    <w:abstractNumId w:val="15"/>
  </w:num>
  <w:num w:numId="18" w16cid:durableId="1262834019">
    <w:abstractNumId w:val="9"/>
  </w:num>
  <w:num w:numId="19" w16cid:durableId="1785996829">
    <w:abstractNumId w:val="13"/>
  </w:num>
  <w:num w:numId="20" w16cid:durableId="1260025497">
    <w:abstractNumId w:val="7"/>
  </w:num>
  <w:num w:numId="21" w16cid:durableId="359402197">
    <w:abstractNumId w:val="19"/>
  </w:num>
  <w:num w:numId="22" w16cid:durableId="1820344066">
    <w:abstractNumId w:val="22"/>
  </w:num>
  <w:num w:numId="23" w16cid:durableId="536624085">
    <w:abstractNumId w:val="5"/>
  </w:num>
  <w:num w:numId="24" w16cid:durableId="177355620">
    <w:abstractNumId w:val="16"/>
  </w:num>
  <w:num w:numId="25" w16cid:durableId="1555238796">
    <w:abstractNumId w:val="3"/>
  </w:num>
  <w:num w:numId="26" w16cid:durableId="6683663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36"/>
    <w:rsid w:val="00000618"/>
    <w:rsid w:val="00014DD6"/>
    <w:rsid w:val="00020A3B"/>
    <w:rsid w:val="00023C5A"/>
    <w:rsid w:val="000251E9"/>
    <w:rsid w:val="00031A35"/>
    <w:rsid w:val="00032339"/>
    <w:rsid w:val="000332E1"/>
    <w:rsid w:val="00034235"/>
    <w:rsid w:val="000425E2"/>
    <w:rsid w:val="0004344B"/>
    <w:rsid w:val="00046070"/>
    <w:rsid w:val="00047896"/>
    <w:rsid w:val="00054321"/>
    <w:rsid w:val="00055765"/>
    <w:rsid w:val="00071C43"/>
    <w:rsid w:val="00074D61"/>
    <w:rsid w:val="00074E33"/>
    <w:rsid w:val="00083E9A"/>
    <w:rsid w:val="00090233"/>
    <w:rsid w:val="00091AF8"/>
    <w:rsid w:val="00092D01"/>
    <w:rsid w:val="00096715"/>
    <w:rsid w:val="000A0C21"/>
    <w:rsid w:val="000A1AB5"/>
    <w:rsid w:val="000A7093"/>
    <w:rsid w:val="000C0599"/>
    <w:rsid w:val="000C0C36"/>
    <w:rsid w:val="000C6106"/>
    <w:rsid w:val="000C61AA"/>
    <w:rsid w:val="000F4876"/>
    <w:rsid w:val="00102442"/>
    <w:rsid w:val="00110859"/>
    <w:rsid w:val="00115A85"/>
    <w:rsid w:val="00115F25"/>
    <w:rsid w:val="00121362"/>
    <w:rsid w:val="0012148A"/>
    <w:rsid w:val="00125ED8"/>
    <w:rsid w:val="001303F3"/>
    <w:rsid w:val="00135898"/>
    <w:rsid w:val="00160846"/>
    <w:rsid w:val="0016381A"/>
    <w:rsid w:val="00166910"/>
    <w:rsid w:val="00171FED"/>
    <w:rsid w:val="0017762B"/>
    <w:rsid w:val="00190EBB"/>
    <w:rsid w:val="00191494"/>
    <w:rsid w:val="00192226"/>
    <w:rsid w:val="00192493"/>
    <w:rsid w:val="00194957"/>
    <w:rsid w:val="00195925"/>
    <w:rsid w:val="001B15E2"/>
    <w:rsid w:val="001B1AEA"/>
    <w:rsid w:val="001D0316"/>
    <w:rsid w:val="001E2E76"/>
    <w:rsid w:val="001E7297"/>
    <w:rsid w:val="001F32C4"/>
    <w:rsid w:val="001F6E49"/>
    <w:rsid w:val="002119EC"/>
    <w:rsid w:val="00214BEA"/>
    <w:rsid w:val="0022354D"/>
    <w:rsid w:val="00234B34"/>
    <w:rsid w:val="00235F0B"/>
    <w:rsid w:val="0025281A"/>
    <w:rsid w:val="00253849"/>
    <w:rsid w:val="00254911"/>
    <w:rsid w:val="0025785A"/>
    <w:rsid w:val="002579B9"/>
    <w:rsid w:val="00257C04"/>
    <w:rsid w:val="00261020"/>
    <w:rsid w:val="0026119D"/>
    <w:rsid w:val="00266BB0"/>
    <w:rsid w:val="002846AB"/>
    <w:rsid w:val="00285B6A"/>
    <w:rsid w:val="00292B70"/>
    <w:rsid w:val="002A03E4"/>
    <w:rsid w:val="002A0ADA"/>
    <w:rsid w:val="002A1EB6"/>
    <w:rsid w:val="002A3322"/>
    <w:rsid w:val="002A51EC"/>
    <w:rsid w:val="002B38A3"/>
    <w:rsid w:val="002B7866"/>
    <w:rsid w:val="002C278B"/>
    <w:rsid w:val="002C327C"/>
    <w:rsid w:val="002C41B1"/>
    <w:rsid w:val="002C52AC"/>
    <w:rsid w:val="002D08D7"/>
    <w:rsid w:val="002D23FF"/>
    <w:rsid w:val="002D4EE4"/>
    <w:rsid w:val="002D5719"/>
    <w:rsid w:val="002E0BAB"/>
    <w:rsid w:val="002E5C42"/>
    <w:rsid w:val="002E7660"/>
    <w:rsid w:val="002F031D"/>
    <w:rsid w:val="002F1D39"/>
    <w:rsid w:val="0030053A"/>
    <w:rsid w:val="00300C7A"/>
    <w:rsid w:val="003034B6"/>
    <w:rsid w:val="00315D06"/>
    <w:rsid w:val="00327AE9"/>
    <w:rsid w:val="0033342D"/>
    <w:rsid w:val="00335DF2"/>
    <w:rsid w:val="003404BA"/>
    <w:rsid w:val="00340B4B"/>
    <w:rsid w:val="0034484E"/>
    <w:rsid w:val="00347B9A"/>
    <w:rsid w:val="00347EEB"/>
    <w:rsid w:val="00353D62"/>
    <w:rsid w:val="00364501"/>
    <w:rsid w:val="00367F35"/>
    <w:rsid w:val="00372811"/>
    <w:rsid w:val="0037748E"/>
    <w:rsid w:val="003804A8"/>
    <w:rsid w:val="00383742"/>
    <w:rsid w:val="00383745"/>
    <w:rsid w:val="00384163"/>
    <w:rsid w:val="00386C11"/>
    <w:rsid w:val="00393B41"/>
    <w:rsid w:val="003A269A"/>
    <w:rsid w:val="003A465D"/>
    <w:rsid w:val="003B3701"/>
    <w:rsid w:val="003B3C77"/>
    <w:rsid w:val="003C046B"/>
    <w:rsid w:val="003C242E"/>
    <w:rsid w:val="003D6A15"/>
    <w:rsid w:val="003E2880"/>
    <w:rsid w:val="003E2892"/>
    <w:rsid w:val="003E3DB4"/>
    <w:rsid w:val="003E6BDB"/>
    <w:rsid w:val="003E7E2A"/>
    <w:rsid w:val="003F2240"/>
    <w:rsid w:val="003F3B65"/>
    <w:rsid w:val="003F66D1"/>
    <w:rsid w:val="003F7508"/>
    <w:rsid w:val="00401B61"/>
    <w:rsid w:val="00411789"/>
    <w:rsid w:val="00416B0B"/>
    <w:rsid w:val="004256BE"/>
    <w:rsid w:val="00430622"/>
    <w:rsid w:val="00433989"/>
    <w:rsid w:val="00440A82"/>
    <w:rsid w:val="00440B3D"/>
    <w:rsid w:val="0044415A"/>
    <w:rsid w:val="004445A1"/>
    <w:rsid w:val="00451058"/>
    <w:rsid w:val="00454389"/>
    <w:rsid w:val="0045525C"/>
    <w:rsid w:val="0047368C"/>
    <w:rsid w:val="00473BD9"/>
    <w:rsid w:val="0047583A"/>
    <w:rsid w:val="00476725"/>
    <w:rsid w:val="00477C13"/>
    <w:rsid w:val="004843D3"/>
    <w:rsid w:val="0048676F"/>
    <w:rsid w:val="004A371A"/>
    <w:rsid w:val="004B1903"/>
    <w:rsid w:val="004B5DDA"/>
    <w:rsid w:val="004C79DB"/>
    <w:rsid w:val="004C7DD9"/>
    <w:rsid w:val="004D084C"/>
    <w:rsid w:val="004E36E4"/>
    <w:rsid w:val="004E3C9D"/>
    <w:rsid w:val="00502314"/>
    <w:rsid w:val="0050260F"/>
    <w:rsid w:val="0050455A"/>
    <w:rsid w:val="005229FB"/>
    <w:rsid w:val="0052513C"/>
    <w:rsid w:val="005263CD"/>
    <w:rsid w:val="0052662B"/>
    <w:rsid w:val="00527490"/>
    <w:rsid w:val="005327B0"/>
    <w:rsid w:val="00535745"/>
    <w:rsid w:val="005363C1"/>
    <w:rsid w:val="005366D8"/>
    <w:rsid w:val="00537259"/>
    <w:rsid w:val="00543461"/>
    <w:rsid w:val="005436B5"/>
    <w:rsid w:val="00546E07"/>
    <w:rsid w:val="005616E2"/>
    <w:rsid w:val="005671C1"/>
    <w:rsid w:val="00576ABE"/>
    <w:rsid w:val="00582AB0"/>
    <w:rsid w:val="00583A00"/>
    <w:rsid w:val="00594C74"/>
    <w:rsid w:val="005B3A57"/>
    <w:rsid w:val="005B4776"/>
    <w:rsid w:val="005B6BE4"/>
    <w:rsid w:val="005B7110"/>
    <w:rsid w:val="005B735F"/>
    <w:rsid w:val="005C3951"/>
    <w:rsid w:val="005C3D68"/>
    <w:rsid w:val="005D1ED1"/>
    <w:rsid w:val="005D5032"/>
    <w:rsid w:val="005E23AD"/>
    <w:rsid w:val="005E2C9C"/>
    <w:rsid w:val="005E4690"/>
    <w:rsid w:val="005E783A"/>
    <w:rsid w:val="005F0ECD"/>
    <w:rsid w:val="005F22DB"/>
    <w:rsid w:val="005F4D3B"/>
    <w:rsid w:val="005F5DE2"/>
    <w:rsid w:val="005F65D8"/>
    <w:rsid w:val="005F7348"/>
    <w:rsid w:val="006069CF"/>
    <w:rsid w:val="00606B39"/>
    <w:rsid w:val="00610D0F"/>
    <w:rsid w:val="00614ACC"/>
    <w:rsid w:val="0061557F"/>
    <w:rsid w:val="00623452"/>
    <w:rsid w:val="0062776C"/>
    <w:rsid w:val="0063039A"/>
    <w:rsid w:val="006327A2"/>
    <w:rsid w:val="00641244"/>
    <w:rsid w:val="00641DE2"/>
    <w:rsid w:val="00644452"/>
    <w:rsid w:val="00645B53"/>
    <w:rsid w:val="006521B7"/>
    <w:rsid w:val="0065230F"/>
    <w:rsid w:val="006625BF"/>
    <w:rsid w:val="0066325D"/>
    <w:rsid w:val="00663D78"/>
    <w:rsid w:val="00664D5A"/>
    <w:rsid w:val="006671FE"/>
    <w:rsid w:val="006756C0"/>
    <w:rsid w:val="00676A3A"/>
    <w:rsid w:val="006816BF"/>
    <w:rsid w:val="0068398F"/>
    <w:rsid w:val="00683A0F"/>
    <w:rsid w:val="0068509C"/>
    <w:rsid w:val="006910E1"/>
    <w:rsid w:val="00691C2B"/>
    <w:rsid w:val="006A2DBA"/>
    <w:rsid w:val="006C6DF7"/>
    <w:rsid w:val="006E0E00"/>
    <w:rsid w:val="006E1380"/>
    <w:rsid w:val="006E236C"/>
    <w:rsid w:val="006E25F7"/>
    <w:rsid w:val="006F0A76"/>
    <w:rsid w:val="006F4579"/>
    <w:rsid w:val="006F6E08"/>
    <w:rsid w:val="00701EE9"/>
    <w:rsid w:val="007036DD"/>
    <w:rsid w:val="00703E12"/>
    <w:rsid w:val="007062EC"/>
    <w:rsid w:val="00707005"/>
    <w:rsid w:val="0070770F"/>
    <w:rsid w:val="00712CAD"/>
    <w:rsid w:val="007166E2"/>
    <w:rsid w:val="007303F8"/>
    <w:rsid w:val="00731A83"/>
    <w:rsid w:val="007342CC"/>
    <w:rsid w:val="007345CF"/>
    <w:rsid w:val="0077282A"/>
    <w:rsid w:val="00774BFF"/>
    <w:rsid w:val="0077736D"/>
    <w:rsid w:val="00781E01"/>
    <w:rsid w:val="00783637"/>
    <w:rsid w:val="007A0BEA"/>
    <w:rsid w:val="007A5AFF"/>
    <w:rsid w:val="007A786F"/>
    <w:rsid w:val="007B4CD8"/>
    <w:rsid w:val="007C5029"/>
    <w:rsid w:val="007C7DC0"/>
    <w:rsid w:val="007D4764"/>
    <w:rsid w:val="007D5A14"/>
    <w:rsid w:val="007E19D0"/>
    <w:rsid w:val="007E4A39"/>
    <w:rsid w:val="007E5714"/>
    <w:rsid w:val="007E665C"/>
    <w:rsid w:val="007E7640"/>
    <w:rsid w:val="00802192"/>
    <w:rsid w:val="00805230"/>
    <w:rsid w:val="00805418"/>
    <w:rsid w:val="00807092"/>
    <w:rsid w:val="008110F9"/>
    <w:rsid w:val="00813A94"/>
    <w:rsid w:val="0082585A"/>
    <w:rsid w:val="0083281D"/>
    <w:rsid w:val="008328C7"/>
    <w:rsid w:val="008338F1"/>
    <w:rsid w:val="008341D2"/>
    <w:rsid w:val="008343D3"/>
    <w:rsid w:val="00835693"/>
    <w:rsid w:val="008403DD"/>
    <w:rsid w:val="00843553"/>
    <w:rsid w:val="008566AE"/>
    <w:rsid w:val="00860A8C"/>
    <w:rsid w:val="00865FB6"/>
    <w:rsid w:val="0086660A"/>
    <w:rsid w:val="008724BA"/>
    <w:rsid w:val="00872525"/>
    <w:rsid w:val="00886D63"/>
    <w:rsid w:val="00890535"/>
    <w:rsid w:val="00894742"/>
    <w:rsid w:val="008A0FED"/>
    <w:rsid w:val="008A3E4D"/>
    <w:rsid w:val="008A4CFB"/>
    <w:rsid w:val="008A5AF7"/>
    <w:rsid w:val="008A687A"/>
    <w:rsid w:val="008A74AF"/>
    <w:rsid w:val="008B2D99"/>
    <w:rsid w:val="008C258E"/>
    <w:rsid w:val="008C59D6"/>
    <w:rsid w:val="008C5C31"/>
    <w:rsid w:val="008C69B4"/>
    <w:rsid w:val="008C75C0"/>
    <w:rsid w:val="008D069C"/>
    <w:rsid w:val="008E1414"/>
    <w:rsid w:val="008E33F9"/>
    <w:rsid w:val="008E7956"/>
    <w:rsid w:val="008E7D07"/>
    <w:rsid w:val="008F5189"/>
    <w:rsid w:val="008F79BB"/>
    <w:rsid w:val="00900974"/>
    <w:rsid w:val="00901F67"/>
    <w:rsid w:val="00902A59"/>
    <w:rsid w:val="0090649F"/>
    <w:rsid w:val="00923BDC"/>
    <w:rsid w:val="00924426"/>
    <w:rsid w:val="00925D0E"/>
    <w:rsid w:val="009316E0"/>
    <w:rsid w:val="00932C18"/>
    <w:rsid w:val="00950A0F"/>
    <w:rsid w:val="00953F32"/>
    <w:rsid w:val="009571D0"/>
    <w:rsid w:val="00960971"/>
    <w:rsid w:val="009622F8"/>
    <w:rsid w:val="00967401"/>
    <w:rsid w:val="00975664"/>
    <w:rsid w:val="00983270"/>
    <w:rsid w:val="00986D61"/>
    <w:rsid w:val="009A5DAA"/>
    <w:rsid w:val="009A5E7F"/>
    <w:rsid w:val="009C0F69"/>
    <w:rsid w:val="009C11F0"/>
    <w:rsid w:val="009C2503"/>
    <w:rsid w:val="009C5018"/>
    <w:rsid w:val="009C526D"/>
    <w:rsid w:val="009D54B5"/>
    <w:rsid w:val="009D5B9A"/>
    <w:rsid w:val="009E0B6A"/>
    <w:rsid w:val="009E3414"/>
    <w:rsid w:val="009E6187"/>
    <w:rsid w:val="009E61AE"/>
    <w:rsid w:val="009F2AC5"/>
    <w:rsid w:val="009F46C6"/>
    <w:rsid w:val="009F483D"/>
    <w:rsid w:val="009F4D49"/>
    <w:rsid w:val="009F57EE"/>
    <w:rsid w:val="00A03ECA"/>
    <w:rsid w:val="00A049DB"/>
    <w:rsid w:val="00A103CE"/>
    <w:rsid w:val="00A12B84"/>
    <w:rsid w:val="00A12C8F"/>
    <w:rsid w:val="00A13F9D"/>
    <w:rsid w:val="00A20E8C"/>
    <w:rsid w:val="00A27368"/>
    <w:rsid w:val="00A31C45"/>
    <w:rsid w:val="00A349CC"/>
    <w:rsid w:val="00A351DA"/>
    <w:rsid w:val="00A47C81"/>
    <w:rsid w:val="00A50C46"/>
    <w:rsid w:val="00A57A6F"/>
    <w:rsid w:val="00A62763"/>
    <w:rsid w:val="00A645E4"/>
    <w:rsid w:val="00A64DF1"/>
    <w:rsid w:val="00A71B93"/>
    <w:rsid w:val="00A80CF7"/>
    <w:rsid w:val="00A80DCB"/>
    <w:rsid w:val="00A80ED7"/>
    <w:rsid w:val="00A846FD"/>
    <w:rsid w:val="00A874E1"/>
    <w:rsid w:val="00A9006D"/>
    <w:rsid w:val="00A94AEF"/>
    <w:rsid w:val="00A95464"/>
    <w:rsid w:val="00AB4839"/>
    <w:rsid w:val="00AC0DB7"/>
    <w:rsid w:val="00AC29DE"/>
    <w:rsid w:val="00AD052B"/>
    <w:rsid w:val="00AD0F23"/>
    <w:rsid w:val="00AD38BF"/>
    <w:rsid w:val="00AD4CE5"/>
    <w:rsid w:val="00AD5938"/>
    <w:rsid w:val="00AE284B"/>
    <w:rsid w:val="00AE6481"/>
    <w:rsid w:val="00AF386E"/>
    <w:rsid w:val="00AF4E36"/>
    <w:rsid w:val="00B05B81"/>
    <w:rsid w:val="00B11F4F"/>
    <w:rsid w:val="00B1356F"/>
    <w:rsid w:val="00B14E1C"/>
    <w:rsid w:val="00B20F2A"/>
    <w:rsid w:val="00B22CBD"/>
    <w:rsid w:val="00B23328"/>
    <w:rsid w:val="00B348E6"/>
    <w:rsid w:val="00B43330"/>
    <w:rsid w:val="00B433A8"/>
    <w:rsid w:val="00B51F03"/>
    <w:rsid w:val="00B64FBB"/>
    <w:rsid w:val="00B65721"/>
    <w:rsid w:val="00B706E0"/>
    <w:rsid w:val="00B7361B"/>
    <w:rsid w:val="00B77EE4"/>
    <w:rsid w:val="00B803BD"/>
    <w:rsid w:val="00B829C5"/>
    <w:rsid w:val="00B83B73"/>
    <w:rsid w:val="00B920A9"/>
    <w:rsid w:val="00B959D6"/>
    <w:rsid w:val="00B97982"/>
    <w:rsid w:val="00BA4CE9"/>
    <w:rsid w:val="00BB1BF5"/>
    <w:rsid w:val="00BD1EFD"/>
    <w:rsid w:val="00BD2BEA"/>
    <w:rsid w:val="00BD59EB"/>
    <w:rsid w:val="00BE000B"/>
    <w:rsid w:val="00BE5CD1"/>
    <w:rsid w:val="00BF1C1B"/>
    <w:rsid w:val="00BF1D8C"/>
    <w:rsid w:val="00C00AD6"/>
    <w:rsid w:val="00C02D2F"/>
    <w:rsid w:val="00C16CB5"/>
    <w:rsid w:val="00C224D8"/>
    <w:rsid w:val="00C2588F"/>
    <w:rsid w:val="00C30139"/>
    <w:rsid w:val="00C339F4"/>
    <w:rsid w:val="00C44561"/>
    <w:rsid w:val="00C457A5"/>
    <w:rsid w:val="00C53AA0"/>
    <w:rsid w:val="00C65B1F"/>
    <w:rsid w:val="00C67253"/>
    <w:rsid w:val="00C76534"/>
    <w:rsid w:val="00C82835"/>
    <w:rsid w:val="00C85EC2"/>
    <w:rsid w:val="00C86EA1"/>
    <w:rsid w:val="00C874E4"/>
    <w:rsid w:val="00C943B2"/>
    <w:rsid w:val="00C94737"/>
    <w:rsid w:val="00C95628"/>
    <w:rsid w:val="00CA114D"/>
    <w:rsid w:val="00CA64FF"/>
    <w:rsid w:val="00CB0A93"/>
    <w:rsid w:val="00CC00A9"/>
    <w:rsid w:val="00CC7120"/>
    <w:rsid w:val="00CD1A7E"/>
    <w:rsid w:val="00CD3B2E"/>
    <w:rsid w:val="00CE372E"/>
    <w:rsid w:val="00CF09A7"/>
    <w:rsid w:val="00CF1E67"/>
    <w:rsid w:val="00D13039"/>
    <w:rsid w:val="00D134F8"/>
    <w:rsid w:val="00D1714C"/>
    <w:rsid w:val="00D1799D"/>
    <w:rsid w:val="00D3571C"/>
    <w:rsid w:val="00D37AC2"/>
    <w:rsid w:val="00D415FE"/>
    <w:rsid w:val="00D5067B"/>
    <w:rsid w:val="00D65C47"/>
    <w:rsid w:val="00D664F1"/>
    <w:rsid w:val="00D74227"/>
    <w:rsid w:val="00D82916"/>
    <w:rsid w:val="00D92A89"/>
    <w:rsid w:val="00D936FB"/>
    <w:rsid w:val="00DA33EB"/>
    <w:rsid w:val="00DB029A"/>
    <w:rsid w:val="00DB17FF"/>
    <w:rsid w:val="00DB6775"/>
    <w:rsid w:val="00DD46C9"/>
    <w:rsid w:val="00DD603B"/>
    <w:rsid w:val="00DD660F"/>
    <w:rsid w:val="00DE166B"/>
    <w:rsid w:val="00DE5210"/>
    <w:rsid w:val="00DE5704"/>
    <w:rsid w:val="00DE6066"/>
    <w:rsid w:val="00DF0609"/>
    <w:rsid w:val="00DF3410"/>
    <w:rsid w:val="00DF4FCA"/>
    <w:rsid w:val="00E0287A"/>
    <w:rsid w:val="00E032D7"/>
    <w:rsid w:val="00E06438"/>
    <w:rsid w:val="00E15BD2"/>
    <w:rsid w:val="00E16E88"/>
    <w:rsid w:val="00E21FDE"/>
    <w:rsid w:val="00E23477"/>
    <w:rsid w:val="00E23CF0"/>
    <w:rsid w:val="00E24A05"/>
    <w:rsid w:val="00E25E98"/>
    <w:rsid w:val="00E3596A"/>
    <w:rsid w:val="00E402EF"/>
    <w:rsid w:val="00E422BA"/>
    <w:rsid w:val="00E42815"/>
    <w:rsid w:val="00E44192"/>
    <w:rsid w:val="00E441B2"/>
    <w:rsid w:val="00E50706"/>
    <w:rsid w:val="00E54097"/>
    <w:rsid w:val="00E54C52"/>
    <w:rsid w:val="00E606F0"/>
    <w:rsid w:val="00E61044"/>
    <w:rsid w:val="00E657BF"/>
    <w:rsid w:val="00E665EE"/>
    <w:rsid w:val="00E70906"/>
    <w:rsid w:val="00E740B7"/>
    <w:rsid w:val="00E769CD"/>
    <w:rsid w:val="00E945C2"/>
    <w:rsid w:val="00E95884"/>
    <w:rsid w:val="00EA40DA"/>
    <w:rsid w:val="00EA52D1"/>
    <w:rsid w:val="00EA697C"/>
    <w:rsid w:val="00EA7715"/>
    <w:rsid w:val="00EA7FD5"/>
    <w:rsid w:val="00EB0D58"/>
    <w:rsid w:val="00EB1642"/>
    <w:rsid w:val="00EC75A5"/>
    <w:rsid w:val="00EC7D17"/>
    <w:rsid w:val="00EE2A1F"/>
    <w:rsid w:val="00EF27E3"/>
    <w:rsid w:val="00EF2BB0"/>
    <w:rsid w:val="00F00846"/>
    <w:rsid w:val="00F10132"/>
    <w:rsid w:val="00F114B9"/>
    <w:rsid w:val="00F1613B"/>
    <w:rsid w:val="00F16BBF"/>
    <w:rsid w:val="00F266D1"/>
    <w:rsid w:val="00F27C04"/>
    <w:rsid w:val="00F30F65"/>
    <w:rsid w:val="00F33147"/>
    <w:rsid w:val="00F35013"/>
    <w:rsid w:val="00F37FDB"/>
    <w:rsid w:val="00F42B6E"/>
    <w:rsid w:val="00F46890"/>
    <w:rsid w:val="00F662AA"/>
    <w:rsid w:val="00F72B40"/>
    <w:rsid w:val="00F74BBF"/>
    <w:rsid w:val="00F74CED"/>
    <w:rsid w:val="00F77FB2"/>
    <w:rsid w:val="00F828C1"/>
    <w:rsid w:val="00F82EF5"/>
    <w:rsid w:val="00F920F0"/>
    <w:rsid w:val="00FA64E5"/>
    <w:rsid w:val="00FA6564"/>
    <w:rsid w:val="00FB1CA1"/>
    <w:rsid w:val="00FB28A6"/>
    <w:rsid w:val="00FB5513"/>
    <w:rsid w:val="00FB5C75"/>
    <w:rsid w:val="00FC35C5"/>
    <w:rsid w:val="00FC3AB0"/>
    <w:rsid w:val="00FC72A9"/>
    <w:rsid w:val="00FD096F"/>
    <w:rsid w:val="00FD0A2D"/>
    <w:rsid w:val="00FD5FD1"/>
    <w:rsid w:val="00FE515B"/>
    <w:rsid w:val="00FE7A61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1CC5"/>
  <w15:docId w15:val="{778AF301-388D-4B2E-9320-8DEA622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03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3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E36"/>
    <w:rPr>
      <w:color w:val="0000FF" w:themeColor="hyperlink"/>
      <w:u w:val="single"/>
    </w:rPr>
  </w:style>
  <w:style w:type="paragraph" w:customStyle="1" w:styleId="Default">
    <w:name w:val="Default"/>
    <w:rsid w:val="00A80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4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74E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160846"/>
  </w:style>
  <w:style w:type="character" w:customStyle="1" w:styleId="il">
    <w:name w:val="il"/>
    <w:basedOn w:val="DefaultParagraphFont"/>
    <w:rsid w:val="00160846"/>
  </w:style>
  <w:style w:type="character" w:customStyle="1" w:styleId="Heading2Char">
    <w:name w:val="Heading 2 Char"/>
    <w:basedOn w:val="DefaultParagraphFont"/>
    <w:link w:val="Heading2"/>
    <w:uiPriority w:val="9"/>
    <w:rsid w:val="00703E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0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-gray">
    <w:name w:val="cit-gray"/>
    <w:basedOn w:val="DefaultParagraphFont"/>
    <w:rsid w:val="00125ED8"/>
  </w:style>
  <w:style w:type="paragraph" w:styleId="Header">
    <w:name w:val="header"/>
    <w:basedOn w:val="Normal"/>
    <w:link w:val="HeaderChar"/>
    <w:uiPriority w:val="99"/>
    <w:unhideWhenUsed/>
    <w:rsid w:val="009C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F0"/>
  </w:style>
  <w:style w:type="table" w:styleId="TableGrid">
    <w:name w:val="Table Grid"/>
    <w:basedOn w:val="TableNormal"/>
    <w:uiPriority w:val="59"/>
    <w:rsid w:val="0052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E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6D63"/>
    <w:rPr>
      <w:i/>
      <w:iCs/>
    </w:rPr>
  </w:style>
  <w:style w:type="paragraph" w:customStyle="1" w:styleId="Title1">
    <w:name w:val="Title1"/>
    <w:basedOn w:val="Normal"/>
    <w:rsid w:val="00CE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CE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CE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372E"/>
  </w:style>
  <w:style w:type="character" w:customStyle="1" w:styleId="Heading1Char">
    <w:name w:val="Heading 1 Char"/>
    <w:basedOn w:val="DefaultParagraphFont"/>
    <w:link w:val="Heading1"/>
    <w:uiPriority w:val="9"/>
    <w:rsid w:val="00CE37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DefaultParagraphFont"/>
    <w:rsid w:val="00CE372E"/>
  </w:style>
  <w:style w:type="table" w:styleId="TableGridLight">
    <w:name w:val="Grid Table Light"/>
    <w:basedOn w:val="TableNormal"/>
    <w:uiPriority w:val="40"/>
    <w:rsid w:val="00C00A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00AD6"/>
    <w:pPr>
      <w:ind w:left="720"/>
      <w:contextualSpacing/>
    </w:pPr>
  </w:style>
  <w:style w:type="paragraph" w:customStyle="1" w:styleId="section2">
    <w:name w:val="section_2"/>
    <w:link w:val="section2Char"/>
    <w:uiPriority w:val="99"/>
    <w:rsid w:val="00E3596A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eastAsiaTheme="minorEastAsia" w:hAnsi="Arial" w:cs="Arial"/>
      <w:sz w:val="20"/>
      <w:szCs w:val="20"/>
    </w:rPr>
  </w:style>
  <w:style w:type="character" w:customStyle="1" w:styleId="section2Char">
    <w:name w:val="section_2 Char"/>
    <w:link w:val="section2"/>
    <w:uiPriority w:val="99"/>
    <w:locked/>
    <w:rsid w:val="00E3596A"/>
    <w:rPr>
      <w:rFonts w:ascii="Arial" w:eastAsiaTheme="minorEastAsia" w:hAnsi="Arial" w:cs="Arial"/>
      <w:sz w:val="20"/>
      <w:szCs w:val="20"/>
    </w:rPr>
  </w:style>
  <w:style w:type="table" w:styleId="PlainTable1">
    <w:name w:val="Plain Table 1"/>
    <w:basedOn w:val="TableNormal"/>
    <w:uiPriority w:val="41"/>
    <w:rsid w:val="00E15B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E23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36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6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33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80DCB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12B84"/>
    <w:pPr>
      <w:numPr>
        <w:numId w:val="25"/>
      </w:numPr>
    </w:pPr>
  </w:style>
  <w:style w:type="numbering" w:customStyle="1" w:styleId="CurrentList2">
    <w:name w:val="Current List2"/>
    <w:uiPriority w:val="99"/>
    <w:rsid w:val="00074E3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8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5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990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36" w:space="11" w:color="5CB85C"/>
                                    <w:bottom w:val="single" w:sz="6" w:space="8" w:color="DDDDDD"/>
                                    <w:right w:val="single" w:sz="6" w:space="11" w:color="DDDDDD"/>
                                  </w:divBdr>
                                  <w:divsChild>
                                    <w:div w:id="13558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93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47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85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9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36" w:space="11" w:color="5CB85C"/>
                                    <w:bottom w:val="single" w:sz="6" w:space="8" w:color="DDDDDD"/>
                                    <w:right w:val="single" w:sz="6" w:space="11" w:color="DDDDDD"/>
                                  </w:divBdr>
                                  <w:divsChild>
                                    <w:div w:id="1740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244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79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3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1902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allagher@utexa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travers@wis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vinh@niddk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e.darcey@nih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FA4C-F72B-4EA6-A9D5-DDC8249D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Gallagher, Isabelle</cp:lastModifiedBy>
  <cp:revision>3</cp:revision>
  <cp:lastPrinted>2021-11-13T02:29:00Z</cp:lastPrinted>
  <dcterms:created xsi:type="dcterms:W3CDTF">2022-08-22T23:10:00Z</dcterms:created>
  <dcterms:modified xsi:type="dcterms:W3CDTF">2022-09-07T20:09:00Z</dcterms:modified>
</cp:coreProperties>
</file>